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9A" w:rsidRPr="0011549A" w:rsidRDefault="0011549A" w:rsidP="006373A3">
      <w:pPr>
        <w:spacing w:line="240" w:lineRule="auto"/>
        <w:ind w:left="2124" w:firstLine="708"/>
        <w:rPr>
          <w:rFonts w:ascii="Arial" w:hAnsi="Arial" w:cs="Arial"/>
          <w:b/>
          <w:sz w:val="24"/>
          <w:szCs w:val="24"/>
          <w:u w:val="single"/>
        </w:rPr>
      </w:pPr>
      <w:r w:rsidRPr="0011549A">
        <w:rPr>
          <w:rFonts w:ascii="Arial" w:hAnsi="Arial" w:cs="Arial"/>
          <w:b/>
          <w:sz w:val="24"/>
          <w:szCs w:val="24"/>
          <w:u w:val="single"/>
        </w:rPr>
        <w:t>Technická správa.</w:t>
      </w:r>
    </w:p>
    <w:p w:rsidR="0011549A" w:rsidRPr="0011549A" w:rsidRDefault="006373A3" w:rsidP="006373A3">
      <w:pPr>
        <w:spacing w:line="240" w:lineRule="auto"/>
        <w:ind w:left="2832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V</w:t>
      </w:r>
      <w:r w:rsidR="0011549A" w:rsidRPr="0011549A">
        <w:rPr>
          <w:rFonts w:ascii="Arial" w:hAnsi="Arial" w:cs="Arial"/>
          <w:b/>
          <w:sz w:val="24"/>
          <w:szCs w:val="24"/>
          <w:u w:val="single"/>
        </w:rPr>
        <w:t>ykurovanie .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b/>
          <w:sz w:val="24"/>
          <w:szCs w:val="24"/>
          <w:u w:val="single"/>
        </w:rPr>
        <w:t>Teplo a palivá.</w:t>
      </w:r>
    </w:p>
    <w:p w:rsidR="006373A3" w:rsidRDefault="0011549A" w:rsidP="006373A3">
      <w:pPr>
        <w:spacing w:line="240" w:lineRule="auto"/>
        <w:ind w:right="-108"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Projekt stavby pre </w:t>
      </w:r>
      <w:r w:rsidR="00AC14EE">
        <w:rPr>
          <w:rFonts w:ascii="Arial" w:hAnsi="Arial" w:cs="Arial"/>
          <w:sz w:val="24"/>
          <w:szCs w:val="24"/>
        </w:rPr>
        <w:t>realizáciu</w:t>
      </w:r>
      <w:r w:rsidRPr="0011549A">
        <w:rPr>
          <w:rFonts w:ascii="Arial" w:hAnsi="Arial" w:cs="Arial"/>
          <w:sz w:val="24"/>
          <w:szCs w:val="24"/>
        </w:rPr>
        <w:t xml:space="preserve"> </w:t>
      </w:r>
      <w:r w:rsidR="00845700">
        <w:rPr>
          <w:rFonts w:ascii="Arial" w:hAnsi="Arial" w:cs="Arial"/>
          <w:sz w:val="24"/>
          <w:szCs w:val="24"/>
        </w:rPr>
        <w:t>Revízia apríl 2021</w:t>
      </w:r>
      <w:r w:rsidRPr="0011549A">
        <w:rPr>
          <w:rFonts w:ascii="Arial" w:hAnsi="Arial" w:cs="Arial"/>
          <w:sz w:val="24"/>
          <w:szCs w:val="24"/>
        </w:rPr>
        <w:t xml:space="preserve">, rieši   vykurovanie ,  ktorého zariadenie sa zainštaluje do </w:t>
      </w:r>
      <w:proofErr w:type="spellStart"/>
      <w:r w:rsidRPr="0011549A">
        <w:rPr>
          <w:rFonts w:ascii="Arial" w:hAnsi="Arial" w:cs="Arial"/>
          <w:sz w:val="24"/>
          <w:szCs w:val="24"/>
        </w:rPr>
        <w:t>obj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. : </w:t>
      </w:r>
      <w:r w:rsidR="008607C6">
        <w:rPr>
          <w:rFonts w:ascii="Arial" w:hAnsi="Arial" w:cs="Arial"/>
          <w:sz w:val="24"/>
          <w:szCs w:val="24"/>
        </w:rPr>
        <w:t xml:space="preserve">Rekonštrukcia a prístavba </w:t>
      </w:r>
      <w:proofErr w:type="spellStart"/>
      <w:r w:rsidR="008607C6">
        <w:rPr>
          <w:rFonts w:ascii="Arial" w:hAnsi="Arial" w:cs="Arial"/>
          <w:sz w:val="24"/>
          <w:szCs w:val="24"/>
        </w:rPr>
        <w:t>obj</w:t>
      </w:r>
      <w:proofErr w:type="spellEnd"/>
      <w:r w:rsidR="008607C6">
        <w:rPr>
          <w:rFonts w:ascii="Arial" w:hAnsi="Arial" w:cs="Arial"/>
          <w:sz w:val="24"/>
          <w:szCs w:val="24"/>
        </w:rPr>
        <w:t xml:space="preserve">.: </w:t>
      </w:r>
      <w:r w:rsidR="00F252DE">
        <w:rPr>
          <w:rFonts w:ascii="Arial" w:hAnsi="Arial" w:cs="Arial"/>
          <w:sz w:val="24"/>
          <w:szCs w:val="24"/>
        </w:rPr>
        <w:t>Stredisko</w:t>
      </w:r>
      <w:r w:rsidR="00AC14EE">
        <w:rPr>
          <w:rFonts w:ascii="Arial" w:hAnsi="Arial" w:cs="Arial"/>
          <w:sz w:val="24"/>
          <w:szCs w:val="24"/>
        </w:rPr>
        <w:t xml:space="preserve"> čistoty </w:t>
      </w:r>
      <w:r w:rsidR="009D43CE">
        <w:rPr>
          <w:rFonts w:ascii="Arial" w:hAnsi="Arial" w:cs="Arial"/>
          <w:sz w:val="24"/>
          <w:szCs w:val="24"/>
        </w:rPr>
        <w:t xml:space="preserve"> , </w:t>
      </w:r>
      <w:r w:rsidR="00AC14EE">
        <w:rPr>
          <w:rFonts w:ascii="Arial" w:hAnsi="Arial" w:cs="Arial"/>
          <w:sz w:val="24"/>
          <w:szCs w:val="24"/>
        </w:rPr>
        <w:t xml:space="preserve">na </w:t>
      </w:r>
      <w:proofErr w:type="spellStart"/>
      <w:r w:rsidR="00AC14EE">
        <w:rPr>
          <w:rFonts w:ascii="Arial" w:hAnsi="Arial" w:cs="Arial"/>
          <w:sz w:val="24"/>
          <w:szCs w:val="24"/>
        </w:rPr>
        <w:t>Rustaveliho</w:t>
      </w:r>
      <w:proofErr w:type="spellEnd"/>
      <w:r w:rsidR="00AC14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14EE">
        <w:rPr>
          <w:rFonts w:ascii="Arial" w:hAnsi="Arial" w:cs="Arial"/>
          <w:sz w:val="24"/>
          <w:szCs w:val="24"/>
        </w:rPr>
        <w:t>ul</w:t>
      </w:r>
      <w:proofErr w:type="spellEnd"/>
      <w:r w:rsidR="009D43CE">
        <w:rPr>
          <w:rFonts w:ascii="Arial" w:hAnsi="Arial" w:cs="Arial"/>
          <w:sz w:val="24"/>
          <w:szCs w:val="24"/>
        </w:rPr>
        <w:t xml:space="preserve"> , </w:t>
      </w:r>
      <w:proofErr w:type="spellStart"/>
      <w:r w:rsidR="008607C6">
        <w:rPr>
          <w:rFonts w:ascii="Arial" w:hAnsi="Arial" w:cs="Arial"/>
          <w:sz w:val="24"/>
          <w:szCs w:val="24"/>
        </w:rPr>
        <w:t>parc.č</w:t>
      </w:r>
      <w:proofErr w:type="spellEnd"/>
      <w:r w:rsidR="008607C6">
        <w:rPr>
          <w:rFonts w:ascii="Arial" w:hAnsi="Arial" w:cs="Arial"/>
          <w:sz w:val="24"/>
          <w:szCs w:val="24"/>
        </w:rPr>
        <w:t xml:space="preserve">.: 475/91 , 475/92 , </w:t>
      </w:r>
      <w:r w:rsidR="009D43CE">
        <w:rPr>
          <w:rFonts w:ascii="Arial" w:hAnsi="Arial" w:cs="Arial"/>
          <w:sz w:val="24"/>
          <w:szCs w:val="24"/>
        </w:rPr>
        <w:t xml:space="preserve">Bratislava - </w:t>
      </w:r>
      <w:r w:rsidR="00AC14EE">
        <w:rPr>
          <w:rFonts w:ascii="Arial" w:hAnsi="Arial" w:cs="Arial"/>
          <w:sz w:val="24"/>
          <w:szCs w:val="24"/>
        </w:rPr>
        <w:t>Rača</w:t>
      </w:r>
      <w:r w:rsidR="009D43CE">
        <w:rPr>
          <w:rFonts w:ascii="Arial" w:hAnsi="Arial" w:cs="Arial"/>
          <w:sz w:val="24"/>
          <w:szCs w:val="24"/>
        </w:rPr>
        <w:t>.</w:t>
      </w:r>
    </w:p>
    <w:p w:rsidR="0011549A" w:rsidRDefault="0011549A" w:rsidP="006373A3">
      <w:pPr>
        <w:spacing w:line="240" w:lineRule="auto"/>
        <w:ind w:right="-108"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Zásobovanie teplom  objektu  je riešené </w:t>
      </w:r>
      <w:r w:rsidR="00AC14EE">
        <w:rPr>
          <w:rFonts w:ascii="Arial" w:hAnsi="Arial" w:cs="Arial"/>
          <w:sz w:val="24"/>
          <w:szCs w:val="24"/>
        </w:rPr>
        <w:t>napojením z CZT-</w:t>
      </w:r>
      <w:r w:rsidRPr="0011549A">
        <w:rPr>
          <w:rFonts w:ascii="Arial" w:hAnsi="Arial" w:cs="Arial"/>
          <w:sz w:val="24"/>
          <w:szCs w:val="24"/>
        </w:rPr>
        <w:t xml:space="preserve"> zdroja tepla </w:t>
      </w:r>
      <w:r w:rsidR="009D43CE">
        <w:rPr>
          <w:rFonts w:ascii="Arial" w:hAnsi="Arial" w:cs="Arial"/>
          <w:sz w:val="24"/>
          <w:szCs w:val="24"/>
        </w:rPr>
        <w:t>, jestvujúcej plynovej</w:t>
      </w:r>
      <w:r w:rsidR="007A612D">
        <w:rPr>
          <w:rFonts w:ascii="Arial" w:hAnsi="Arial" w:cs="Arial"/>
          <w:sz w:val="24"/>
          <w:szCs w:val="24"/>
        </w:rPr>
        <w:t xml:space="preserve"> kotolne</w:t>
      </w:r>
      <w:r w:rsidRPr="0011549A">
        <w:rPr>
          <w:rFonts w:ascii="Arial" w:hAnsi="Arial" w:cs="Arial"/>
          <w:sz w:val="24"/>
          <w:szCs w:val="24"/>
        </w:rPr>
        <w:t xml:space="preserve"> , </w:t>
      </w:r>
      <w:r w:rsidR="009D43CE">
        <w:rPr>
          <w:rFonts w:ascii="Arial" w:hAnsi="Arial" w:cs="Arial"/>
          <w:sz w:val="24"/>
          <w:szCs w:val="24"/>
        </w:rPr>
        <w:t xml:space="preserve">v </w:t>
      </w:r>
      <w:r w:rsidRPr="0011549A">
        <w:rPr>
          <w:rFonts w:ascii="Arial" w:hAnsi="Arial" w:cs="Arial"/>
          <w:sz w:val="24"/>
          <w:szCs w:val="24"/>
        </w:rPr>
        <w:t xml:space="preserve"> </w:t>
      </w:r>
      <w:r w:rsidR="00AC14EE">
        <w:rPr>
          <w:rFonts w:ascii="Arial" w:hAnsi="Arial" w:cs="Arial"/>
          <w:sz w:val="24"/>
          <w:szCs w:val="24"/>
        </w:rPr>
        <w:t xml:space="preserve">priľahlom </w:t>
      </w:r>
      <w:r w:rsidR="00C6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0CAB">
        <w:rPr>
          <w:rFonts w:ascii="Arial" w:hAnsi="Arial" w:cs="Arial"/>
          <w:sz w:val="24"/>
          <w:szCs w:val="24"/>
        </w:rPr>
        <w:t>objek</w:t>
      </w:r>
      <w:r w:rsidR="00AC14EE">
        <w:rPr>
          <w:rFonts w:ascii="Arial" w:hAnsi="Arial" w:cs="Arial"/>
          <w:sz w:val="24"/>
          <w:szCs w:val="24"/>
        </w:rPr>
        <w:t>e</w:t>
      </w:r>
      <w:proofErr w:type="spellEnd"/>
      <w:r w:rsidR="00C60CAB">
        <w:rPr>
          <w:rFonts w:ascii="Arial" w:hAnsi="Arial" w:cs="Arial"/>
          <w:sz w:val="24"/>
          <w:szCs w:val="24"/>
        </w:rPr>
        <w:t xml:space="preserve">, ktorá slúži pre vykurovanie </w:t>
      </w:r>
      <w:r w:rsidR="00960419">
        <w:rPr>
          <w:rFonts w:ascii="Arial" w:hAnsi="Arial" w:cs="Arial"/>
          <w:sz w:val="24"/>
          <w:szCs w:val="24"/>
        </w:rPr>
        <w:t xml:space="preserve">celého </w:t>
      </w:r>
      <w:r w:rsidR="00AC14EE">
        <w:rPr>
          <w:rFonts w:ascii="Arial" w:hAnsi="Arial" w:cs="Arial"/>
          <w:sz w:val="24"/>
          <w:szCs w:val="24"/>
        </w:rPr>
        <w:t>sídliska</w:t>
      </w:r>
      <w:r w:rsidR="00C60CAB">
        <w:rPr>
          <w:rFonts w:ascii="Arial" w:hAnsi="Arial" w:cs="Arial"/>
          <w:sz w:val="24"/>
          <w:szCs w:val="24"/>
        </w:rPr>
        <w:t xml:space="preserve"> </w:t>
      </w:r>
      <w:r w:rsidR="00780E97">
        <w:rPr>
          <w:rFonts w:ascii="Arial" w:hAnsi="Arial" w:cs="Arial"/>
          <w:sz w:val="24"/>
          <w:szCs w:val="24"/>
        </w:rPr>
        <w:t xml:space="preserve">s menovitým tepelným výkonom </w:t>
      </w:r>
      <w:proofErr w:type="spellStart"/>
      <w:r w:rsidR="00780E97">
        <w:rPr>
          <w:rFonts w:ascii="Arial" w:hAnsi="Arial" w:cs="Arial"/>
          <w:sz w:val="24"/>
          <w:szCs w:val="24"/>
        </w:rPr>
        <w:t>Qm</w:t>
      </w:r>
      <w:proofErr w:type="spellEnd"/>
      <w:r w:rsidR="00780E97">
        <w:rPr>
          <w:rFonts w:ascii="Arial" w:hAnsi="Arial" w:cs="Arial"/>
          <w:sz w:val="24"/>
          <w:szCs w:val="24"/>
        </w:rPr>
        <w:t xml:space="preserve"> = </w:t>
      </w:r>
      <w:r w:rsidR="002770B1">
        <w:rPr>
          <w:rFonts w:ascii="Arial" w:hAnsi="Arial" w:cs="Arial"/>
          <w:sz w:val="24"/>
          <w:szCs w:val="24"/>
        </w:rPr>
        <w:t>8,7</w:t>
      </w:r>
      <w:r w:rsidR="00F252DE">
        <w:rPr>
          <w:rFonts w:ascii="Arial" w:hAnsi="Arial" w:cs="Arial"/>
          <w:sz w:val="24"/>
          <w:szCs w:val="24"/>
        </w:rPr>
        <w:t>5</w:t>
      </w:r>
      <w:r w:rsidR="002770B1">
        <w:rPr>
          <w:rFonts w:ascii="Arial" w:hAnsi="Arial" w:cs="Arial"/>
          <w:sz w:val="24"/>
          <w:szCs w:val="24"/>
        </w:rPr>
        <w:t xml:space="preserve"> </w:t>
      </w:r>
      <w:r w:rsidR="00AC14EE">
        <w:rPr>
          <w:rFonts w:ascii="Arial" w:hAnsi="Arial" w:cs="Arial"/>
          <w:sz w:val="24"/>
          <w:szCs w:val="24"/>
        </w:rPr>
        <w:t>MW</w:t>
      </w:r>
      <w:r w:rsidR="00780E97">
        <w:rPr>
          <w:rFonts w:ascii="Arial" w:hAnsi="Arial" w:cs="Arial"/>
          <w:sz w:val="24"/>
          <w:szCs w:val="24"/>
        </w:rPr>
        <w:t xml:space="preserve"> ,  </w:t>
      </w:r>
      <w:r w:rsidR="002770B1">
        <w:rPr>
          <w:rFonts w:ascii="Arial" w:hAnsi="Arial" w:cs="Arial"/>
          <w:sz w:val="24"/>
          <w:szCs w:val="24"/>
        </w:rPr>
        <w:t xml:space="preserve">z ktorej je napojený predmetný objekt potrubím DN 25 </w:t>
      </w:r>
      <w:proofErr w:type="spellStart"/>
      <w:r w:rsidR="002770B1">
        <w:rPr>
          <w:rFonts w:ascii="Arial" w:hAnsi="Arial" w:cs="Arial"/>
          <w:sz w:val="24"/>
          <w:szCs w:val="24"/>
        </w:rPr>
        <w:t>iz</w:t>
      </w:r>
      <w:proofErr w:type="spellEnd"/>
      <w:r w:rsidR="002770B1">
        <w:rPr>
          <w:rFonts w:ascii="Arial" w:hAnsi="Arial" w:cs="Arial"/>
          <w:sz w:val="24"/>
          <w:szCs w:val="24"/>
        </w:rPr>
        <w:t>.</w:t>
      </w:r>
    </w:p>
    <w:p w:rsidR="00F252DE" w:rsidRDefault="00F252DE" w:rsidP="006373A3">
      <w:pPr>
        <w:spacing w:line="240" w:lineRule="auto"/>
        <w:ind w:right="-10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Skupina potrubia DN 25 , je na vstupe objektu osadená jestvujúcim meraním spotreby tepla , meračom tepla DN 25. 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Jestvujúci ultrazvukový </w:t>
      </w:r>
      <w:r w:rsidR="008607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merač tepla MC 602 </w:t>
      </w:r>
      <w:r w:rsidR="00000C8E">
        <w:rPr>
          <w:rFonts w:ascii="Arial" w:hAnsi="Arial" w:cs="Arial"/>
          <w:sz w:val="24"/>
          <w:szCs w:val="24"/>
        </w:rPr>
        <w:t>, 3,5-6,</w:t>
      </w:r>
      <w:r>
        <w:rPr>
          <w:rFonts w:ascii="Arial" w:hAnsi="Arial" w:cs="Arial"/>
          <w:sz w:val="24"/>
          <w:szCs w:val="24"/>
        </w:rPr>
        <w:t>0 m</w:t>
      </w:r>
      <w:r w:rsidRPr="00000C8E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/h, DN25, PN25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Kalkulátor merača tepla MC 602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Prietokomerný</w:t>
      </w:r>
      <w:proofErr w:type="spellEnd"/>
      <w:r>
        <w:rPr>
          <w:rFonts w:ascii="Arial" w:hAnsi="Arial" w:cs="Arial"/>
          <w:sz w:val="24"/>
          <w:szCs w:val="24"/>
        </w:rPr>
        <w:t xml:space="preserve"> senzor ULTRAFLOW 54 so signálnym káblom 2.5 m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baterie</w:t>
      </w:r>
      <w:proofErr w:type="spellEnd"/>
      <w:r>
        <w:rPr>
          <w:rFonts w:ascii="Arial" w:hAnsi="Arial" w:cs="Arial"/>
          <w:sz w:val="24"/>
          <w:szCs w:val="24"/>
        </w:rPr>
        <w:t xml:space="preserve"> 3.65 V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sada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jímkových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teplotních</w:t>
      </w:r>
      <w:proofErr w:type="spellEnd"/>
      <w:r>
        <w:rPr>
          <w:rFonts w:ascii="Arial" w:hAnsi="Arial" w:cs="Arial"/>
          <w:sz w:val="24"/>
          <w:szCs w:val="24"/>
        </w:rPr>
        <w:t xml:space="preserve"> senzorov Pt500</w:t>
      </w:r>
      <w:r w:rsidR="00000C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 kabely 3.0 m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- 2 ks </w:t>
      </w:r>
      <w:proofErr w:type="spellStart"/>
      <w:r>
        <w:rPr>
          <w:rFonts w:ascii="Arial" w:hAnsi="Arial" w:cs="Arial"/>
          <w:sz w:val="24"/>
          <w:szCs w:val="24"/>
        </w:rPr>
        <w:t>jímek</w:t>
      </w:r>
      <w:proofErr w:type="spellEnd"/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jímky</w:t>
      </w:r>
      <w:proofErr w:type="spellEnd"/>
      <w:r>
        <w:rPr>
          <w:rFonts w:ascii="Arial" w:hAnsi="Arial" w:cs="Arial"/>
          <w:sz w:val="24"/>
          <w:szCs w:val="24"/>
        </w:rPr>
        <w:t xml:space="preserve"> R 1/2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Inštalácia do spiatočky</w:t>
      </w:r>
    </w:p>
    <w:p w:rsidR="00A035C9" w:rsidRDefault="00A035C9" w:rsidP="00A035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hodnota energie </w:t>
      </w:r>
      <w:proofErr w:type="spellStart"/>
      <w:r>
        <w:rPr>
          <w:rFonts w:ascii="Arial" w:hAnsi="Arial" w:cs="Arial"/>
          <w:sz w:val="24"/>
          <w:szCs w:val="24"/>
        </w:rPr>
        <w:t>MWh</w:t>
      </w:r>
      <w:proofErr w:type="spellEnd"/>
    </w:p>
    <w:p w:rsidR="00000C8E" w:rsidRDefault="00000C8E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</w:p>
    <w:p w:rsidR="0011549A" w:rsidRPr="0011549A" w:rsidRDefault="0011549A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Systém vykurovania je navrhovaný teplovodný vykurovací systém s núteným obehom vykurovacej vody ,  s </w:t>
      </w:r>
      <w:proofErr w:type="spellStart"/>
      <w:r w:rsidRPr="0011549A">
        <w:rPr>
          <w:rFonts w:ascii="Arial" w:hAnsi="Arial" w:cs="Arial"/>
          <w:sz w:val="24"/>
          <w:szCs w:val="24"/>
        </w:rPr>
        <w:t>teplotovýn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spádom 70/50 °C , pre klasické radiátorové vykurovanie – </w:t>
      </w:r>
      <w:r w:rsidR="00C60CAB">
        <w:rPr>
          <w:rFonts w:ascii="Arial" w:hAnsi="Arial" w:cs="Arial"/>
          <w:sz w:val="24"/>
          <w:szCs w:val="24"/>
        </w:rPr>
        <w:t xml:space="preserve">napojením z jestvujúceho rozvodu </w:t>
      </w:r>
      <w:r w:rsidRPr="0011549A">
        <w:rPr>
          <w:rFonts w:ascii="Arial" w:hAnsi="Arial" w:cs="Arial"/>
          <w:sz w:val="24"/>
          <w:szCs w:val="24"/>
        </w:rPr>
        <w:t>skupiny ÚK ,</w:t>
      </w:r>
      <w:r w:rsidR="00C60CAB">
        <w:rPr>
          <w:rFonts w:ascii="Arial" w:hAnsi="Arial" w:cs="Arial"/>
          <w:sz w:val="24"/>
          <w:szCs w:val="24"/>
        </w:rPr>
        <w:t xml:space="preserve"> s </w:t>
      </w:r>
      <w:proofErr w:type="spellStart"/>
      <w:r w:rsidR="00C60CAB">
        <w:rPr>
          <w:rFonts w:ascii="Arial" w:hAnsi="Arial" w:cs="Arial"/>
          <w:sz w:val="24"/>
          <w:szCs w:val="24"/>
        </w:rPr>
        <w:t>tep</w:t>
      </w:r>
      <w:r w:rsidRPr="0011549A">
        <w:rPr>
          <w:rFonts w:ascii="Arial" w:hAnsi="Arial" w:cs="Arial"/>
          <w:sz w:val="24"/>
          <w:szCs w:val="24"/>
        </w:rPr>
        <w:t>lotovým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spádom 70/50 </w:t>
      </w:r>
      <w:r w:rsidR="006373A3">
        <w:rPr>
          <w:rFonts w:ascii="Arial" w:hAnsi="Arial" w:cs="Arial"/>
          <w:sz w:val="24"/>
          <w:szCs w:val="24"/>
        </w:rPr>
        <w:t xml:space="preserve">° C s teplotou vody </w:t>
      </w:r>
      <w:r w:rsidR="00AC14EE">
        <w:rPr>
          <w:rFonts w:ascii="Arial" w:hAnsi="Arial" w:cs="Arial"/>
          <w:sz w:val="24"/>
          <w:szCs w:val="24"/>
        </w:rPr>
        <w:t>konštantnou</w:t>
      </w:r>
      <w:r w:rsidRPr="0011549A">
        <w:rPr>
          <w:rFonts w:ascii="Arial" w:hAnsi="Arial" w:cs="Arial"/>
          <w:sz w:val="24"/>
          <w:szCs w:val="24"/>
        </w:rPr>
        <w:t xml:space="preserve">.                                       </w:t>
      </w:r>
    </w:p>
    <w:p w:rsidR="0011549A" w:rsidRPr="0011549A" w:rsidRDefault="0011549A" w:rsidP="006373A3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Návrh </w:t>
      </w:r>
      <w:proofErr w:type="spellStart"/>
      <w:r w:rsidRPr="0011549A">
        <w:rPr>
          <w:rFonts w:ascii="Arial" w:hAnsi="Arial" w:cs="Arial"/>
          <w:sz w:val="24"/>
          <w:szCs w:val="24"/>
        </w:rPr>
        <w:t>teplofikácie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je spracovaný na základe stavebných výkresov v zmysle STN a súvisiacich predpisov</w:t>
      </w:r>
      <w:r w:rsidR="006373A3">
        <w:rPr>
          <w:rFonts w:ascii="Arial" w:hAnsi="Arial" w:cs="Arial"/>
          <w:sz w:val="24"/>
          <w:szCs w:val="24"/>
        </w:rPr>
        <w:t>.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b/>
          <w:sz w:val="24"/>
          <w:szCs w:val="24"/>
          <w:u w:val="single"/>
        </w:rPr>
        <w:t>Bilancia potr</w:t>
      </w:r>
      <w:r w:rsidR="009D43CE">
        <w:rPr>
          <w:rFonts w:ascii="Arial" w:hAnsi="Arial" w:cs="Arial"/>
          <w:b/>
          <w:sz w:val="24"/>
          <w:szCs w:val="24"/>
          <w:u w:val="single"/>
        </w:rPr>
        <w:t>e</w:t>
      </w:r>
      <w:r w:rsidRPr="0011549A">
        <w:rPr>
          <w:rFonts w:ascii="Arial" w:hAnsi="Arial" w:cs="Arial"/>
          <w:b/>
          <w:sz w:val="24"/>
          <w:szCs w:val="24"/>
          <w:u w:val="single"/>
        </w:rPr>
        <w:t>by tepla.</w:t>
      </w:r>
    </w:p>
    <w:p w:rsidR="0011549A" w:rsidRDefault="0011549A" w:rsidP="006373A3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Tepelný príkon objektu je vypočítaný podľa STN EN 12 831 , pre oblastnú teplo</w:t>
      </w:r>
      <w:r w:rsidR="006373A3">
        <w:rPr>
          <w:rFonts w:ascii="Arial" w:hAnsi="Arial" w:cs="Arial"/>
          <w:sz w:val="24"/>
          <w:szCs w:val="24"/>
        </w:rPr>
        <w:t>tu vonkajšieho vzduchu - 11 ° C</w:t>
      </w:r>
      <w:r w:rsidRPr="0011549A">
        <w:rPr>
          <w:rFonts w:ascii="Arial" w:hAnsi="Arial" w:cs="Arial"/>
          <w:sz w:val="24"/>
          <w:szCs w:val="24"/>
        </w:rPr>
        <w:t>.</w:t>
      </w:r>
    </w:p>
    <w:p w:rsidR="0011549A" w:rsidRPr="0011549A" w:rsidRDefault="0011549A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Vo výpočte sú zahrnuté </w:t>
      </w:r>
      <w:proofErr w:type="spellStart"/>
      <w:r w:rsidRPr="0011549A">
        <w:rPr>
          <w:rFonts w:ascii="Arial" w:hAnsi="Arial" w:cs="Arial"/>
          <w:sz w:val="24"/>
          <w:szCs w:val="24"/>
        </w:rPr>
        <w:t>teplotechnické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požiadavky pre navrhované stavebné materiály a konštrukcie v zmysle normy STN 73 0540.</w:t>
      </w:r>
    </w:p>
    <w:p w:rsidR="0011549A" w:rsidRPr="0011549A" w:rsidRDefault="0011549A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Potreba tepla pre prípravu TÚV je vypočítaná podľa STN 06 0320 pre dané odberové miesta .</w:t>
      </w:r>
    </w:p>
    <w:p w:rsidR="006373A3" w:rsidRDefault="0011549A" w:rsidP="006373A3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Výpočtová vonkajšia teplota vzduchu : </w:t>
      </w:r>
      <w:proofErr w:type="spellStart"/>
      <w:r w:rsidRPr="0011549A">
        <w:rPr>
          <w:rFonts w:ascii="Arial" w:hAnsi="Arial" w:cs="Arial"/>
          <w:sz w:val="24"/>
          <w:szCs w:val="24"/>
        </w:rPr>
        <w:t>te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-11ﾰC"/>
        </w:smartTagPr>
        <w:r w:rsidRPr="0011549A">
          <w:rPr>
            <w:rFonts w:ascii="Arial" w:hAnsi="Arial" w:cs="Arial"/>
            <w:sz w:val="24"/>
            <w:szCs w:val="24"/>
          </w:rPr>
          <w:t>-11°C</w:t>
        </w:r>
      </w:smartTag>
      <w:r w:rsidRPr="0011549A">
        <w:rPr>
          <w:rFonts w:ascii="Arial" w:hAnsi="Arial" w:cs="Arial"/>
          <w:sz w:val="24"/>
          <w:szCs w:val="24"/>
        </w:rPr>
        <w:t xml:space="preserve"> </w:t>
      </w:r>
    </w:p>
    <w:p w:rsidR="0011549A" w:rsidRPr="0011549A" w:rsidRDefault="0011549A" w:rsidP="006373A3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Výpočtová vnútorná teplota : ti = </w:t>
      </w:r>
      <w:r w:rsidR="002770B1">
        <w:rPr>
          <w:rFonts w:ascii="Arial" w:hAnsi="Arial" w:cs="Arial"/>
          <w:sz w:val="24"/>
          <w:szCs w:val="24"/>
        </w:rPr>
        <w:t>+6°C ,</w:t>
      </w:r>
      <w:r w:rsidRPr="0011549A">
        <w:rPr>
          <w:rFonts w:ascii="Arial" w:hAnsi="Arial" w:cs="Arial"/>
          <w:sz w:val="24"/>
          <w:szCs w:val="24"/>
        </w:rPr>
        <w:t>+20°</w:t>
      </w:r>
      <w:r w:rsidR="002770B1">
        <w:rPr>
          <w:rFonts w:ascii="Arial" w:hAnsi="Arial" w:cs="Arial"/>
          <w:sz w:val="24"/>
          <w:szCs w:val="24"/>
        </w:rPr>
        <w:t>, 24°</w:t>
      </w:r>
      <w:r w:rsidRPr="0011549A">
        <w:rPr>
          <w:rFonts w:ascii="Arial" w:hAnsi="Arial" w:cs="Arial"/>
          <w:sz w:val="24"/>
          <w:szCs w:val="24"/>
        </w:rPr>
        <w:t>C</w:t>
      </w:r>
    </w:p>
    <w:p w:rsidR="0011549A" w:rsidRPr="0011549A" w:rsidRDefault="0011549A" w:rsidP="006373A3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Počet vykurovacích dní : n = 202</w:t>
      </w:r>
    </w:p>
    <w:p w:rsidR="00000C8E" w:rsidRDefault="00A035C9" w:rsidP="00A035C9">
      <w:pPr>
        <w:spacing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</w:t>
      </w:r>
    </w:p>
    <w:p w:rsidR="00A035C9" w:rsidRPr="0011549A" w:rsidRDefault="00A035C9" w:rsidP="00A035C9">
      <w:pPr>
        <w:spacing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lastRenderedPageBreak/>
        <w:t>- 2 -</w:t>
      </w:r>
    </w:p>
    <w:p w:rsidR="00C60CAB" w:rsidRPr="0011549A" w:rsidRDefault="00C60CAB" w:rsidP="00C60CAB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S</w:t>
      </w:r>
      <w:r w:rsidRPr="0011549A">
        <w:rPr>
          <w:rFonts w:ascii="Arial" w:hAnsi="Arial" w:cs="Arial"/>
          <w:b/>
          <w:sz w:val="24"/>
          <w:szCs w:val="24"/>
          <w:u w:val="single"/>
        </w:rPr>
        <w:t>potreba tepla :</w:t>
      </w:r>
    </w:p>
    <w:p w:rsidR="00C60CAB" w:rsidRPr="0011549A" w:rsidRDefault="00C60CAB" w:rsidP="00C60CAB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Je vypočítaná v zmysle STN EN 12 831 pre priemernú teplotu vo vykurovacom období to = +</w:t>
      </w:r>
      <w:smartTag w:uri="urn:schemas-microsoft-com:office:smarttags" w:element="metricconverter">
        <w:smartTagPr>
          <w:attr w:name="ProductID" w:val="4,3ﾰC"/>
        </w:smartTagPr>
        <w:r w:rsidRPr="0011549A">
          <w:rPr>
            <w:rFonts w:ascii="Arial" w:hAnsi="Arial" w:cs="Arial"/>
            <w:sz w:val="24"/>
            <w:szCs w:val="24"/>
          </w:rPr>
          <w:t>4,3°C</w:t>
        </w:r>
      </w:smartTag>
      <w:r w:rsidRPr="0011549A">
        <w:rPr>
          <w:rFonts w:ascii="Arial" w:hAnsi="Arial" w:cs="Arial"/>
          <w:sz w:val="24"/>
          <w:szCs w:val="24"/>
        </w:rPr>
        <w:t xml:space="preserve"> , pre počet vykurovacích dní n = 202  /</w:t>
      </w:r>
      <w:proofErr w:type="spellStart"/>
      <w:r w:rsidRPr="0011549A">
        <w:rPr>
          <w:rFonts w:ascii="Arial" w:hAnsi="Arial" w:cs="Arial"/>
          <w:sz w:val="24"/>
          <w:szCs w:val="24"/>
        </w:rPr>
        <w:t>t</w:t>
      </w:r>
      <w:r w:rsidRPr="0011549A">
        <w:rPr>
          <w:rFonts w:ascii="Arial" w:hAnsi="Arial" w:cs="Arial"/>
          <w:sz w:val="24"/>
          <w:szCs w:val="24"/>
          <w:vertAlign w:val="subscript"/>
        </w:rPr>
        <w:t>em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= +13°C/  a pre jednotlivé doby využitia pre dané odbery.</w:t>
      </w:r>
    </w:p>
    <w:p w:rsidR="0011549A" w:rsidRPr="0011549A" w:rsidRDefault="006373A3" w:rsidP="006373A3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S</w:t>
      </w:r>
      <w:r w:rsidR="0011549A" w:rsidRPr="0011549A">
        <w:rPr>
          <w:rFonts w:ascii="Arial" w:hAnsi="Arial" w:cs="Arial"/>
          <w:b/>
          <w:sz w:val="24"/>
          <w:szCs w:val="24"/>
          <w:u w:val="single"/>
        </w:rPr>
        <w:t>potreba tepla :</w:t>
      </w:r>
    </w:p>
    <w:p w:rsidR="0011549A" w:rsidRPr="0011549A" w:rsidRDefault="0011549A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Je vypočítaná v zmysle STN EN 12 831 pre priemernú teplotu vo vykurovacom období to = +</w:t>
      </w:r>
      <w:smartTag w:uri="urn:schemas-microsoft-com:office:smarttags" w:element="metricconverter">
        <w:smartTagPr>
          <w:attr w:name="ProductID" w:val="4,3ﾰC"/>
        </w:smartTagPr>
        <w:r w:rsidRPr="0011549A">
          <w:rPr>
            <w:rFonts w:ascii="Arial" w:hAnsi="Arial" w:cs="Arial"/>
            <w:sz w:val="24"/>
            <w:szCs w:val="24"/>
          </w:rPr>
          <w:t>4,3°C</w:t>
        </w:r>
      </w:smartTag>
      <w:r w:rsidRPr="0011549A">
        <w:rPr>
          <w:rFonts w:ascii="Arial" w:hAnsi="Arial" w:cs="Arial"/>
          <w:sz w:val="24"/>
          <w:szCs w:val="24"/>
        </w:rPr>
        <w:t xml:space="preserve"> , pre počet vykurovacích dní n = 202  /</w:t>
      </w:r>
      <w:proofErr w:type="spellStart"/>
      <w:r w:rsidRPr="0011549A">
        <w:rPr>
          <w:rFonts w:ascii="Arial" w:hAnsi="Arial" w:cs="Arial"/>
          <w:sz w:val="24"/>
          <w:szCs w:val="24"/>
        </w:rPr>
        <w:t>t</w:t>
      </w:r>
      <w:r w:rsidRPr="0011549A">
        <w:rPr>
          <w:rFonts w:ascii="Arial" w:hAnsi="Arial" w:cs="Arial"/>
          <w:sz w:val="24"/>
          <w:szCs w:val="24"/>
          <w:vertAlign w:val="subscript"/>
        </w:rPr>
        <w:t>em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= +13°C/  a pre jednotlivé doby využitia pre dané odbery.</w:t>
      </w:r>
    </w:p>
    <w:p w:rsidR="0011549A" w:rsidRPr="0011549A" w:rsidRDefault="0011549A" w:rsidP="006373A3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Vypočítané hodnoty potrieb tepla a tepelných bilancií  sú zostavené do nasledovnej tabuľky: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Odber           Za hod max.         Za hod priem.           Za rok                Za zimu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                  </w:t>
      </w:r>
      <w:proofErr w:type="spellStart"/>
      <w:r w:rsidRPr="0011549A">
        <w:rPr>
          <w:rFonts w:ascii="Arial" w:hAnsi="Arial" w:cs="Arial"/>
          <w:sz w:val="24"/>
          <w:szCs w:val="24"/>
        </w:rPr>
        <w:t>kW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11549A">
        <w:rPr>
          <w:rFonts w:ascii="Arial" w:hAnsi="Arial" w:cs="Arial"/>
          <w:sz w:val="24"/>
          <w:szCs w:val="24"/>
        </w:rPr>
        <w:t>kW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 w:rsidRPr="0011549A">
        <w:rPr>
          <w:rFonts w:ascii="Arial" w:hAnsi="Arial" w:cs="Arial"/>
          <w:sz w:val="24"/>
          <w:szCs w:val="24"/>
        </w:rPr>
        <w:t>MWh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/rok           </w:t>
      </w:r>
      <w:proofErr w:type="spellStart"/>
      <w:r w:rsidRPr="0011549A">
        <w:rPr>
          <w:rFonts w:ascii="Arial" w:hAnsi="Arial" w:cs="Arial"/>
          <w:sz w:val="24"/>
          <w:szCs w:val="24"/>
        </w:rPr>
        <w:t>MWh</w:t>
      </w:r>
      <w:proofErr w:type="spellEnd"/>
      <w:r w:rsidRPr="0011549A">
        <w:rPr>
          <w:rFonts w:ascii="Arial" w:hAnsi="Arial" w:cs="Arial"/>
          <w:sz w:val="24"/>
          <w:szCs w:val="24"/>
        </w:rPr>
        <w:t>/zima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9D43CE" w:rsidRPr="0011549A" w:rsidRDefault="009D43CE" w:rsidP="009D43CE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UK                 </w:t>
      </w:r>
      <w:r w:rsidR="00780E9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,</w:t>
      </w:r>
      <w:r w:rsidR="00780E97">
        <w:rPr>
          <w:rFonts w:ascii="Arial" w:hAnsi="Arial" w:cs="Arial"/>
          <w:sz w:val="24"/>
          <w:szCs w:val="24"/>
        </w:rPr>
        <w:t>1</w:t>
      </w:r>
      <w:r w:rsidR="006A4B1B">
        <w:rPr>
          <w:rFonts w:ascii="Arial" w:hAnsi="Arial" w:cs="Arial"/>
          <w:sz w:val="24"/>
          <w:szCs w:val="24"/>
        </w:rPr>
        <w:t>8</w:t>
      </w:r>
      <w:r w:rsidRPr="0011549A"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>2,</w:t>
      </w:r>
      <w:r w:rsidR="002C5EC6">
        <w:rPr>
          <w:rFonts w:ascii="Arial" w:hAnsi="Arial" w:cs="Arial"/>
          <w:sz w:val="24"/>
          <w:szCs w:val="24"/>
        </w:rPr>
        <w:t>59</w:t>
      </w:r>
      <w:r w:rsidRPr="0011549A">
        <w:rPr>
          <w:rFonts w:ascii="Arial" w:hAnsi="Arial" w:cs="Arial"/>
          <w:sz w:val="24"/>
          <w:szCs w:val="24"/>
        </w:rPr>
        <w:t xml:space="preserve">                     </w:t>
      </w:r>
      <w:r w:rsidR="002C5EC6">
        <w:rPr>
          <w:rFonts w:ascii="Arial" w:hAnsi="Arial" w:cs="Arial"/>
          <w:sz w:val="24"/>
          <w:szCs w:val="24"/>
        </w:rPr>
        <w:t xml:space="preserve"> 8,37</w:t>
      </w:r>
      <w:r>
        <w:rPr>
          <w:rFonts w:ascii="Arial" w:hAnsi="Arial" w:cs="Arial"/>
          <w:sz w:val="24"/>
          <w:szCs w:val="24"/>
        </w:rPr>
        <w:t xml:space="preserve">   </w:t>
      </w:r>
      <w:r w:rsidRPr="0011549A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7</w:t>
      </w:r>
      <w:r w:rsidRPr="0011549A">
        <w:rPr>
          <w:rFonts w:ascii="Arial" w:hAnsi="Arial" w:cs="Arial"/>
          <w:sz w:val="24"/>
          <w:szCs w:val="24"/>
        </w:rPr>
        <w:t>,</w:t>
      </w:r>
      <w:r w:rsidR="002C5EC6">
        <w:rPr>
          <w:rFonts w:ascii="Arial" w:hAnsi="Arial" w:cs="Arial"/>
          <w:sz w:val="24"/>
          <w:szCs w:val="24"/>
        </w:rPr>
        <w:t>54</w:t>
      </w:r>
    </w:p>
    <w:p w:rsidR="0011549A" w:rsidRPr="0011549A" w:rsidRDefault="00AC14EE" w:rsidP="006373A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TÚV</w:t>
      </w:r>
      <w:r w:rsidR="0011549A" w:rsidRPr="0011549A">
        <w:rPr>
          <w:rFonts w:ascii="Arial" w:hAnsi="Arial" w:cs="Arial"/>
          <w:sz w:val="24"/>
          <w:szCs w:val="24"/>
        </w:rPr>
        <w:t xml:space="preserve">              </w:t>
      </w:r>
      <w:r w:rsidR="009D43CE">
        <w:rPr>
          <w:rFonts w:ascii="Arial" w:hAnsi="Arial" w:cs="Arial"/>
          <w:sz w:val="24"/>
          <w:szCs w:val="24"/>
        </w:rPr>
        <w:t>12</w:t>
      </w:r>
      <w:r w:rsidR="00C60CAB">
        <w:rPr>
          <w:rFonts w:ascii="Arial" w:hAnsi="Arial" w:cs="Arial"/>
          <w:sz w:val="24"/>
          <w:szCs w:val="24"/>
        </w:rPr>
        <w:t>,</w:t>
      </w:r>
      <w:r w:rsidR="009D43CE">
        <w:rPr>
          <w:rFonts w:ascii="Arial" w:hAnsi="Arial" w:cs="Arial"/>
          <w:sz w:val="24"/>
          <w:szCs w:val="24"/>
        </w:rPr>
        <w:t>00</w:t>
      </w:r>
      <w:r w:rsidR="0011549A" w:rsidRPr="0011549A">
        <w:rPr>
          <w:rFonts w:ascii="Arial" w:hAnsi="Arial" w:cs="Arial"/>
          <w:sz w:val="24"/>
          <w:szCs w:val="24"/>
        </w:rPr>
        <w:t xml:space="preserve">                      </w:t>
      </w:r>
      <w:r w:rsidR="009D43CE">
        <w:rPr>
          <w:rFonts w:ascii="Arial" w:hAnsi="Arial" w:cs="Arial"/>
          <w:sz w:val="24"/>
          <w:szCs w:val="24"/>
        </w:rPr>
        <w:t>6,00</w:t>
      </w:r>
      <w:r w:rsidR="0011549A" w:rsidRPr="0011549A">
        <w:rPr>
          <w:rFonts w:ascii="Arial" w:hAnsi="Arial" w:cs="Arial"/>
          <w:sz w:val="24"/>
          <w:szCs w:val="24"/>
        </w:rPr>
        <w:t xml:space="preserve">                      </w:t>
      </w:r>
      <w:r w:rsidR="002C5EC6">
        <w:rPr>
          <w:rFonts w:ascii="Arial" w:hAnsi="Arial" w:cs="Arial"/>
          <w:sz w:val="24"/>
          <w:szCs w:val="24"/>
        </w:rPr>
        <w:t>4,85</w:t>
      </w:r>
      <w:r w:rsidR="00B47417">
        <w:rPr>
          <w:rFonts w:ascii="Arial" w:hAnsi="Arial" w:cs="Arial"/>
          <w:sz w:val="24"/>
          <w:szCs w:val="24"/>
        </w:rPr>
        <w:t xml:space="preserve">   </w:t>
      </w:r>
      <w:r w:rsidR="0011549A" w:rsidRPr="0011549A">
        <w:rPr>
          <w:rFonts w:ascii="Arial" w:hAnsi="Arial" w:cs="Arial"/>
          <w:sz w:val="24"/>
          <w:szCs w:val="24"/>
        </w:rPr>
        <w:t xml:space="preserve">               </w:t>
      </w:r>
      <w:r w:rsidR="00B47417">
        <w:rPr>
          <w:rFonts w:ascii="Arial" w:hAnsi="Arial" w:cs="Arial"/>
          <w:sz w:val="24"/>
          <w:szCs w:val="24"/>
        </w:rPr>
        <w:t xml:space="preserve"> </w:t>
      </w:r>
      <w:r w:rsidR="002C5EC6">
        <w:rPr>
          <w:rFonts w:ascii="Arial" w:hAnsi="Arial" w:cs="Arial"/>
          <w:sz w:val="24"/>
          <w:szCs w:val="24"/>
        </w:rPr>
        <w:t>4,37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2C5EC6" w:rsidRDefault="002C5EC6" w:rsidP="000C08FF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13,22 </w:t>
      </w:r>
      <w:proofErr w:type="spellStart"/>
      <w:r w:rsidRPr="0011549A">
        <w:rPr>
          <w:rFonts w:ascii="Arial" w:hAnsi="Arial" w:cs="Arial"/>
          <w:sz w:val="24"/>
          <w:szCs w:val="24"/>
        </w:rPr>
        <w:t>MWh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/rok   </w:t>
      </w:r>
      <w:r>
        <w:rPr>
          <w:rFonts w:ascii="Arial" w:hAnsi="Arial" w:cs="Arial"/>
          <w:sz w:val="24"/>
          <w:szCs w:val="24"/>
        </w:rPr>
        <w:t>11,91</w:t>
      </w:r>
      <w:r w:rsidRPr="0011549A">
        <w:rPr>
          <w:rFonts w:ascii="Arial" w:hAnsi="Arial" w:cs="Arial"/>
          <w:sz w:val="24"/>
          <w:szCs w:val="24"/>
        </w:rPr>
        <w:t xml:space="preserve">MWh/zima        </w:t>
      </w:r>
    </w:p>
    <w:p w:rsidR="000C08FF" w:rsidRDefault="0011549A" w:rsidP="000C08FF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Celkom                                         </w:t>
      </w:r>
      <w:r w:rsidR="00B47417">
        <w:rPr>
          <w:rFonts w:ascii="Arial" w:hAnsi="Arial" w:cs="Arial"/>
          <w:sz w:val="24"/>
          <w:szCs w:val="24"/>
        </w:rPr>
        <w:t xml:space="preserve">                          </w:t>
      </w:r>
      <w:r w:rsidR="002C5EC6">
        <w:rPr>
          <w:rFonts w:ascii="Arial" w:hAnsi="Arial" w:cs="Arial"/>
          <w:sz w:val="24"/>
          <w:szCs w:val="24"/>
        </w:rPr>
        <w:t>47,59</w:t>
      </w:r>
      <w:r w:rsidR="000C08FF">
        <w:rPr>
          <w:rFonts w:ascii="Arial" w:hAnsi="Arial" w:cs="Arial"/>
          <w:sz w:val="24"/>
          <w:szCs w:val="24"/>
        </w:rPr>
        <w:t xml:space="preserve"> GJ/rok</w:t>
      </w:r>
      <w:r w:rsidRPr="0011549A">
        <w:rPr>
          <w:rFonts w:ascii="Arial" w:hAnsi="Arial" w:cs="Arial"/>
          <w:sz w:val="24"/>
          <w:szCs w:val="24"/>
        </w:rPr>
        <w:t xml:space="preserve">   </w:t>
      </w:r>
      <w:r w:rsidR="00B47417">
        <w:rPr>
          <w:rFonts w:ascii="Arial" w:hAnsi="Arial" w:cs="Arial"/>
          <w:sz w:val="24"/>
          <w:szCs w:val="24"/>
        </w:rPr>
        <w:t xml:space="preserve">   </w:t>
      </w:r>
      <w:r w:rsidR="002C5EC6">
        <w:rPr>
          <w:rFonts w:ascii="Arial" w:hAnsi="Arial" w:cs="Arial"/>
          <w:sz w:val="24"/>
          <w:szCs w:val="24"/>
        </w:rPr>
        <w:t xml:space="preserve"> </w:t>
      </w:r>
      <w:r w:rsidR="00B47417">
        <w:rPr>
          <w:rFonts w:ascii="Arial" w:hAnsi="Arial" w:cs="Arial"/>
          <w:sz w:val="24"/>
          <w:szCs w:val="24"/>
        </w:rPr>
        <w:t xml:space="preserve">25,56 </w:t>
      </w:r>
      <w:r w:rsidR="000C08FF">
        <w:rPr>
          <w:rFonts w:ascii="Arial" w:hAnsi="Arial" w:cs="Arial"/>
          <w:sz w:val="24"/>
          <w:szCs w:val="24"/>
        </w:rPr>
        <w:t>GJ/zima</w:t>
      </w:r>
    </w:p>
    <w:p w:rsidR="0011549A" w:rsidRPr="0011549A" w:rsidRDefault="0011549A" w:rsidP="006373A3">
      <w:pPr>
        <w:spacing w:line="240" w:lineRule="auto"/>
        <w:ind w:right="-142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1549A" w:rsidRPr="0011549A" w:rsidRDefault="0011549A" w:rsidP="006373A3">
      <w:pPr>
        <w:spacing w:line="240" w:lineRule="auto"/>
        <w:ind w:right="-142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1549A">
        <w:rPr>
          <w:rFonts w:ascii="Arial" w:hAnsi="Arial" w:cs="Arial"/>
          <w:b/>
          <w:sz w:val="24"/>
          <w:szCs w:val="24"/>
          <w:u w:val="single"/>
        </w:rPr>
        <w:t xml:space="preserve"> Vykurovací systém :</w:t>
      </w:r>
    </w:p>
    <w:p w:rsidR="008107AD" w:rsidRPr="008107AD" w:rsidRDefault="0011549A" w:rsidP="000C08FF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b/>
          <w:sz w:val="24"/>
          <w:szCs w:val="24"/>
        </w:rPr>
        <w:t xml:space="preserve"> </w:t>
      </w:r>
      <w:r w:rsidR="000C08FF">
        <w:rPr>
          <w:rFonts w:ascii="Arial" w:hAnsi="Arial" w:cs="Arial"/>
          <w:b/>
          <w:sz w:val="24"/>
          <w:szCs w:val="24"/>
        </w:rPr>
        <w:tab/>
      </w:r>
      <w:r w:rsidRPr="0011549A">
        <w:rPr>
          <w:rFonts w:ascii="Arial" w:hAnsi="Arial" w:cs="Arial"/>
          <w:sz w:val="24"/>
          <w:szCs w:val="24"/>
        </w:rPr>
        <w:t>Je navrhovaný teplovodný vykurovací systém s núteným obehom vykurovacej vody ,  s </w:t>
      </w:r>
      <w:proofErr w:type="spellStart"/>
      <w:r w:rsidRPr="0011549A">
        <w:rPr>
          <w:rFonts w:ascii="Arial" w:hAnsi="Arial" w:cs="Arial"/>
          <w:sz w:val="24"/>
          <w:szCs w:val="24"/>
        </w:rPr>
        <w:t>teplotovýn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spádom 70/50 °C , pre klasické radiátorové vykurovanie – </w:t>
      </w:r>
      <w:r w:rsidR="000C08FF">
        <w:rPr>
          <w:rFonts w:ascii="Arial" w:hAnsi="Arial" w:cs="Arial"/>
          <w:sz w:val="24"/>
          <w:szCs w:val="24"/>
        </w:rPr>
        <w:t xml:space="preserve">napojením z jestvujúceho rozvodu ÚK </w:t>
      </w:r>
      <w:r w:rsidRPr="0011549A">
        <w:rPr>
          <w:rFonts w:ascii="Arial" w:hAnsi="Arial" w:cs="Arial"/>
          <w:sz w:val="24"/>
          <w:szCs w:val="24"/>
        </w:rPr>
        <w:t xml:space="preserve"> </w:t>
      </w:r>
      <w:r w:rsidR="00B47417">
        <w:rPr>
          <w:rFonts w:ascii="Arial" w:hAnsi="Arial" w:cs="Arial"/>
          <w:sz w:val="24"/>
          <w:szCs w:val="24"/>
        </w:rPr>
        <w:t xml:space="preserve">- </w:t>
      </w:r>
      <w:r w:rsidRPr="0011549A">
        <w:rPr>
          <w:rFonts w:ascii="Arial" w:hAnsi="Arial" w:cs="Arial"/>
          <w:sz w:val="24"/>
          <w:szCs w:val="24"/>
        </w:rPr>
        <w:t>skupiny ÚK</w:t>
      </w:r>
      <w:r w:rsidR="002770B1">
        <w:rPr>
          <w:rFonts w:ascii="Arial" w:hAnsi="Arial" w:cs="Arial"/>
          <w:sz w:val="24"/>
          <w:szCs w:val="24"/>
        </w:rPr>
        <w:t xml:space="preserve"> .</w:t>
      </w:r>
      <w:r w:rsidRPr="0011549A">
        <w:rPr>
          <w:rFonts w:ascii="Arial" w:hAnsi="Arial" w:cs="Arial"/>
          <w:sz w:val="24"/>
          <w:szCs w:val="24"/>
        </w:rPr>
        <w:t xml:space="preserve"> </w:t>
      </w:r>
      <w:r w:rsidR="002770B1">
        <w:rPr>
          <w:rFonts w:ascii="Arial" w:hAnsi="Arial" w:cs="Arial"/>
          <w:sz w:val="24"/>
          <w:szCs w:val="24"/>
        </w:rPr>
        <w:t xml:space="preserve">z ktorej bude aj počas </w:t>
      </w:r>
      <w:r w:rsidR="002770B1" w:rsidRPr="008107AD">
        <w:rPr>
          <w:rFonts w:ascii="Arial" w:hAnsi="Arial" w:cs="Arial"/>
          <w:sz w:val="24"/>
          <w:szCs w:val="24"/>
        </w:rPr>
        <w:t xml:space="preserve">vykurovacieho obdobia napojený aj kombinovaný </w:t>
      </w:r>
      <w:proofErr w:type="spellStart"/>
      <w:r w:rsidR="002770B1" w:rsidRPr="008107AD">
        <w:rPr>
          <w:rFonts w:ascii="Arial" w:hAnsi="Arial" w:cs="Arial"/>
          <w:sz w:val="24"/>
          <w:szCs w:val="24"/>
        </w:rPr>
        <w:t>ohtri</w:t>
      </w:r>
      <w:r w:rsidRPr="008107AD">
        <w:rPr>
          <w:rFonts w:ascii="Arial" w:hAnsi="Arial" w:cs="Arial"/>
          <w:sz w:val="24"/>
          <w:szCs w:val="24"/>
        </w:rPr>
        <w:t>e</w:t>
      </w:r>
      <w:r w:rsidR="002770B1" w:rsidRPr="008107AD">
        <w:rPr>
          <w:rFonts w:ascii="Arial" w:hAnsi="Arial" w:cs="Arial"/>
          <w:sz w:val="24"/>
          <w:szCs w:val="24"/>
        </w:rPr>
        <w:t>vač</w:t>
      </w:r>
      <w:proofErr w:type="spellEnd"/>
      <w:r w:rsidR="002770B1" w:rsidRPr="008107AD">
        <w:rPr>
          <w:rFonts w:ascii="Arial" w:hAnsi="Arial" w:cs="Arial"/>
          <w:sz w:val="24"/>
          <w:szCs w:val="24"/>
        </w:rPr>
        <w:t xml:space="preserve"> TÚV </w:t>
      </w:r>
      <w:proofErr w:type="spellStart"/>
      <w:r w:rsidR="008107AD">
        <w:rPr>
          <w:rFonts w:ascii="Arial" w:hAnsi="Arial" w:cs="Arial"/>
          <w:sz w:val="24"/>
          <w:szCs w:val="24"/>
        </w:rPr>
        <w:t>fy</w:t>
      </w:r>
      <w:proofErr w:type="spellEnd"/>
      <w:r w:rsidR="008107AD">
        <w:rPr>
          <w:rFonts w:ascii="Arial" w:hAnsi="Arial" w:cs="Arial"/>
          <w:sz w:val="24"/>
          <w:szCs w:val="24"/>
        </w:rPr>
        <w:t>.:</w:t>
      </w:r>
      <w:r w:rsidR="008107AD" w:rsidRPr="008107AD">
        <w:rPr>
          <w:rFonts w:ascii="Arial" w:eastAsia="Times New Roman" w:hAnsi="Arial" w:cs="Arial"/>
          <w:color w:val="222222"/>
          <w:sz w:val="24"/>
          <w:szCs w:val="24"/>
        </w:rPr>
        <w:t xml:space="preserve"> GALMET : </w:t>
      </w:r>
      <w:r w:rsidR="008107AD">
        <w:rPr>
          <w:rFonts w:ascii="Arial" w:eastAsia="Times New Roman" w:hAnsi="Arial" w:cs="Arial"/>
          <w:color w:val="222222"/>
          <w:sz w:val="24"/>
          <w:szCs w:val="24"/>
        </w:rPr>
        <w:t>typ :</w:t>
      </w:r>
      <w:r w:rsidR="008107AD" w:rsidRPr="008107AD">
        <w:rPr>
          <w:rFonts w:ascii="Arial" w:eastAsia="Times New Roman" w:hAnsi="Arial" w:cs="Arial"/>
          <w:color w:val="222222"/>
          <w:sz w:val="24"/>
          <w:szCs w:val="24"/>
        </w:rPr>
        <w:t>SGW/S/400</w:t>
      </w:r>
      <w:r w:rsidR="008107AD">
        <w:rPr>
          <w:rFonts w:ascii="Arial" w:hAnsi="Arial" w:cs="Arial"/>
          <w:sz w:val="24"/>
          <w:szCs w:val="24"/>
        </w:rPr>
        <w:t xml:space="preserve"> </w:t>
      </w:r>
      <w:r w:rsidR="002770B1" w:rsidRPr="008107AD">
        <w:rPr>
          <w:rFonts w:ascii="Arial" w:hAnsi="Arial" w:cs="Arial"/>
          <w:sz w:val="24"/>
          <w:szCs w:val="24"/>
        </w:rPr>
        <w:t>o objeme V = 400 l.</w:t>
      </w:r>
      <w:r w:rsidRPr="008107AD">
        <w:rPr>
          <w:rFonts w:ascii="Arial" w:hAnsi="Arial" w:cs="Arial"/>
          <w:sz w:val="24"/>
          <w:szCs w:val="24"/>
        </w:rPr>
        <w:t xml:space="preserve">  </w:t>
      </w:r>
    </w:p>
    <w:p w:rsidR="008107AD" w:rsidRPr="008107AD" w:rsidRDefault="008107AD" w:rsidP="008107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107AD">
        <w:rPr>
          <w:rFonts w:ascii="Arial" w:eastAsia="Times New Roman" w:hAnsi="Arial" w:cs="Arial"/>
          <w:color w:val="222222"/>
          <w:sz w:val="24"/>
          <w:szCs w:val="24"/>
        </w:rPr>
        <w:t>Doplnková elektrická vložka do ohrievača vody GALMET : SGW/S/400 , V = 400 l</w:t>
      </w:r>
    </w:p>
    <w:p w:rsidR="008107AD" w:rsidRPr="008107AD" w:rsidRDefault="008107AD" w:rsidP="008107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107AD">
        <w:rPr>
          <w:rFonts w:ascii="Arial" w:eastAsia="Times New Roman" w:hAnsi="Arial" w:cs="Arial"/>
          <w:color w:val="222222"/>
          <w:sz w:val="24"/>
          <w:szCs w:val="24"/>
        </w:rPr>
        <w:t>Typ - TPK 210 - 12/8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Pr="008107AD">
        <w:rPr>
          <w:rFonts w:ascii="Arial" w:eastAsia="Times New Roman" w:hAnsi="Arial" w:cs="Arial"/>
          <w:color w:val="222222"/>
          <w:sz w:val="24"/>
          <w:szCs w:val="24"/>
        </w:rPr>
        <w:t xml:space="preserve">-12 </w:t>
      </w:r>
      <w:proofErr w:type="spellStart"/>
      <w:r w:rsidRPr="008107AD">
        <w:rPr>
          <w:rFonts w:ascii="Arial" w:eastAsia="Times New Roman" w:hAnsi="Arial" w:cs="Arial"/>
          <w:color w:val="222222"/>
          <w:sz w:val="24"/>
          <w:szCs w:val="24"/>
        </w:rPr>
        <w:t>kW</w:t>
      </w:r>
      <w:proofErr w:type="spellEnd"/>
    </w:p>
    <w:p w:rsidR="008107AD" w:rsidRPr="008107AD" w:rsidRDefault="008107AD" w:rsidP="008107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107AD">
        <w:rPr>
          <w:rFonts w:ascii="Arial" w:eastAsia="Times New Roman" w:hAnsi="Arial" w:cs="Arial"/>
          <w:color w:val="222222"/>
          <w:sz w:val="24"/>
          <w:szCs w:val="24"/>
        </w:rPr>
        <w:t>Výkon (</w:t>
      </w:r>
      <w:proofErr w:type="spellStart"/>
      <w:r w:rsidRPr="008107AD">
        <w:rPr>
          <w:rFonts w:ascii="Arial" w:eastAsia="Times New Roman" w:hAnsi="Arial" w:cs="Arial"/>
          <w:color w:val="222222"/>
          <w:sz w:val="24"/>
          <w:szCs w:val="24"/>
        </w:rPr>
        <w:t>kW</w:t>
      </w:r>
      <w:proofErr w:type="spellEnd"/>
      <w:r w:rsidRPr="008107AD">
        <w:rPr>
          <w:rFonts w:ascii="Arial" w:eastAsia="Times New Roman" w:hAnsi="Arial" w:cs="Arial"/>
          <w:color w:val="222222"/>
          <w:sz w:val="24"/>
          <w:szCs w:val="24"/>
        </w:rPr>
        <w:t>) - 8 - 10 - 12 </w:t>
      </w:r>
    </w:p>
    <w:p w:rsidR="008107AD" w:rsidRPr="008107AD" w:rsidRDefault="008107AD" w:rsidP="008107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107AD">
        <w:rPr>
          <w:rFonts w:ascii="Arial" w:eastAsia="Times New Roman" w:hAnsi="Arial" w:cs="Arial"/>
          <w:color w:val="222222"/>
          <w:sz w:val="24"/>
          <w:szCs w:val="24"/>
        </w:rPr>
        <w:t>Napätie (V/Hz) - 3 PE-N ~ 400 V/50 Hz</w:t>
      </w:r>
    </w:p>
    <w:p w:rsidR="008107AD" w:rsidRPr="008107AD" w:rsidRDefault="008107AD" w:rsidP="008107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107AD">
        <w:rPr>
          <w:rFonts w:ascii="Arial" w:eastAsia="Times New Roman" w:hAnsi="Arial" w:cs="Arial"/>
          <w:color w:val="222222"/>
          <w:sz w:val="24"/>
          <w:szCs w:val="24"/>
        </w:rPr>
        <w:t>Dĺžka zabudovania l (mm) - 550</w:t>
      </w:r>
    </w:p>
    <w:p w:rsidR="008107AD" w:rsidRPr="008107AD" w:rsidRDefault="008107AD" w:rsidP="008107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107AD">
        <w:rPr>
          <w:rFonts w:ascii="Arial" w:eastAsia="Times New Roman" w:hAnsi="Arial" w:cs="Arial"/>
          <w:color w:val="222222"/>
          <w:sz w:val="24"/>
          <w:szCs w:val="24"/>
        </w:rPr>
        <w:t>Elektrické krytie - IP 44</w:t>
      </w:r>
    </w:p>
    <w:p w:rsidR="008107AD" w:rsidRPr="008107AD" w:rsidRDefault="008107AD" w:rsidP="008107AD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107AD">
        <w:rPr>
          <w:rFonts w:ascii="Arial" w:eastAsia="Times New Roman" w:hAnsi="Arial" w:cs="Arial"/>
          <w:color w:val="222222"/>
          <w:sz w:val="24"/>
          <w:szCs w:val="24"/>
        </w:rPr>
        <w:t>Uchytenie - 12 x M12</w:t>
      </w:r>
    </w:p>
    <w:p w:rsidR="008107AD" w:rsidRDefault="0011549A" w:rsidP="000C08FF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                      </w:t>
      </w:r>
    </w:p>
    <w:p w:rsidR="008107AD" w:rsidRDefault="008107AD" w:rsidP="000C08FF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</w:rPr>
      </w:pPr>
    </w:p>
    <w:p w:rsidR="0011549A" w:rsidRPr="0011549A" w:rsidRDefault="0011549A" w:rsidP="000C08FF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                </w:t>
      </w:r>
    </w:p>
    <w:p w:rsidR="008107AD" w:rsidRPr="0011549A" w:rsidRDefault="008107AD" w:rsidP="008107AD">
      <w:pPr>
        <w:spacing w:line="240" w:lineRule="auto"/>
        <w:ind w:left="2832" w:right="-14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</w:t>
      </w:r>
      <w:r w:rsidRPr="0011549A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3</w:t>
      </w:r>
      <w:r w:rsidRPr="0011549A">
        <w:rPr>
          <w:rFonts w:ascii="Arial" w:hAnsi="Arial" w:cs="Arial"/>
          <w:sz w:val="24"/>
          <w:szCs w:val="24"/>
        </w:rPr>
        <w:t xml:space="preserve"> -</w:t>
      </w:r>
    </w:p>
    <w:p w:rsidR="00B47417" w:rsidRDefault="0011549A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Horizontálny rozvod potrubia od </w:t>
      </w:r>
      <w:r w:rsidR="00B47417">
        <w:rPr>
          <w:rFonts w:ascii="Arial" w:hAnsi="Arial" w:cs="Arial"/>
          <w:sz w:val="24"/>
          <w:szCs w:val="24"/>
        </w:rPr>
        <w:t xml:space="preserve">napojenia na jestvujúci rozvod </w:t>
      </w:r>
      <w:proofErr w:type="spellStart"/>
      <w:r w:rsidR="00B47417">
        <w:rPr>
          <w:rFonts w:ascii="Arial" w:hAnsi="Arial" w:cs="Arial"/>
          <w:sz w:val="24"/>
          <w:szCs w:val="24"/>
        </w:rPr>
        <w:t>potrudia</w:t>
      </w:r>
      <w:proofErr w:type="spellEnd"/>
      <w:r w:rsidR="00B47417">
        <w:rPr>
          <w:rFonts w:ascii="Arial" w:hAnsi="Arial" w:cs="Arial"/>
          <w:sz w:val="24"/>
          <w:szCs w:val="24"/>
        </w:rPr>
        <w:t xml:space="preserve"> DN </w:t>
      </w:r>
      <w:r w:rsidR="006A4B1B">
        <w:rPr>
          <w:rFonts w:ascii="Arial" w:hAnsi="Arial" w:cs="Arial"/>
          <w:sz w:val="24"/>
          <w:szCs w:val="24"/>
        </w:rPr>
        <w:t>2</w:t>
      </w:r>
      <w:r w:rsidR="002770B1">
        <w:rPr>
          <w:rFonts w:ascii="Arial" w:hAnsi="Arial" w:cs="Arial"/>
          <w:sz w:val="24"/>
          <w:szCs w:val="24"/>
        </w:rPr>
        <w:t>5</w:t>
      </w:r>
      <w:r w:rsidR="00B47417">
        <w:rPr>
          <w:rFonts w:ascii="Arial" w:hAnsi="Arial" w:cs="Arial"/>
          <w:sz w:val="24"/>
          <w:szCs w:val="24"/>
        </w:rPr>
        <w:t xml:space="preserve"> </w:t>
      </w:r>
      <w:r w:rsidR="002770B1">
        <w:rPr>
          <w:rFonts w:ascii="Arial" w:hAnsi="Arial" w:cs="Arial"/>
          <w:sz w:val="24"/>
          <w:szCs w:val="24"/>
        </w:rPr>
        <w:t xml:space="preserve">bude </w:t>
      </w:r>
      <w:r w:rsidR="00B47417">
        <w:rPr>
          <w:rFonts w:ascii="Arial" w:hAnsi="Arial" w:cs="Arial"/>
          <w:sz w:val="24"/>
          <w:szCs w:val="24"/>
        </w:rPr>
        <w:t>vedený v</w:t>
      </w:r>
      <w:r w:rsidR="002770B1">
        <w:rPr>
          <w:rFonts w:ascii="Arial" w:hAnsi="Arial" w:cs="Arial"/>
          <w:sz w:val="24"/>
          <w:szCs w:val="24"/>
        </w:rPr>
        <w:t xml:space="preserve"> podlahe</w:t>
      </w:r>
      <w:r w:rsidR="00B47417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B47417">
        <w:rPr>
          <w:rFonts w:ascii="Arial" w:hAnsi="Arial" w:cs="Arial"/>
          <w:sz w:val="24"/>
          <w:szCs w:val="24"/>
        </w:rPr>
        <w:t>plasthliníkových</w:t>
      </w:r>
      <w:proofErr w:type="spellEnd"/>
      <w:r w:rsidR="00B47417">
        <w:rPr>
          <w:rFonts w:ascii="Arial" w:hAnsi="Arial" w:cs="Arial"/>
          <w:sz w:val="24"/>
          <w:szCs w:val="24"/>
        </w:rPr>
        <w:t xml:space="preserve"> rúr k jednotlivým vykurovacím telesám , resp.</w:t>
      </w:r>
      <w:r w:rsidR="00B47417" w:rsidRPr="00B47417">
        <w:rPr>
          <w:rFonts w:ascii="Arial" w:hAnsi="Arial" w:cs="Arial"/>
          <w:sz w:val="24"/>
          <w:szCs w:val="24"/>
        </w:rPr>
        <w:t xml:space="preserve"> </w:t>
      </w:r>
      <w:r w:rsidR="00B47417">
        <w:rPr>
          <w:rFonts w:ascii="Arial" w:hAnsi="Arial" w:cs="Arial"/>
          <w:sz w:val="24"/>
          <w:szCs w:val="24"/>
        </w:rPr>
        <w:t>podľa vyznačenia v pôdorysnom pláne.</w:t>
      </w:r>
    </w:p>
    <w:p w:rsidR="009D43CE" w:rsidRDefault="0011549A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Pre vykurovanie sú navrhované vykurovacie telesá VODT KORAD</w:t>
      </w:r>
      <w:r w:rsidR="002770B1">
        <w:rPr>
          <w:rFonts w:ascii="Arial" w:hAnsi="Arial" w:cs="Arial"/>
          <w:sz w:val="24"/>
          <w:szCs w:val="24"/>
        </w:rPr>
        <w:t>O</w:t>
      </w:r>
      <w:r w:rsidRPr="0011549A">
        <w:rPr>
          <w:rFonts w:ascii="Arial" w:hAnsi="Arial" w:cs="Arial"/>
          <w:sz w:val="24"/>
          <w:szCs w:val="24"/>
        </w:rPr>
        <w:t xml:space="preserve"> , o stavebnej výške 600 </w:t>
      </w:r>
      <w:r w:rsidR="009D43CE">
        <w:rPr>
          <w:rFonts w:ascii="Arial" w:hAnsi="Arial" w:cs="Arial"/>
          <w:sz w:val="24"/>
          <w:szCs w:val="24"/>
        </w:rPr>
        <w:t xml:space="preserve">a 900 </w:t>
      </w:r>
      <w:r w:rsidRPr="0011549A">
        <w:rPr>
          <w:rFonts w:ascii="Arial" w:hAnsi="Arial" w:cs="Arial"/>
          <w:sz w:val="24"/>
          <w:szCs w:val="24"/>
        </w:rPr>
        <w:t>mm , prevedenie  </w:t>
      </w:r>
      <w:r w:rsidR="00564615">
        <w:rPr>
          <w:rFonts w:ascii="Arial" w:hAnsi="Arial" w:cs="Arial"/>
          <w:sz w:val="24"/>
          <w:szCs w:val="24"/>
        </w:rPr>
        <w:t xml:space="preserve">, </w:t>
      </w:r>
      <w:r w:rsidR="002770B1">
        <w:rPr>
          <w:rFonts w:ascii="Arial" w:hAnsi="Arial" w:cs="Arial"/>
          <w:sz w:val="24"/>
          <w:szCs w:val="24"/>
        </w:rPr>
        <w:t xml:space="preserve">11 VKP a </w:t>
      </w:r>
      <w:r w:rsidRPr="0011549A">
        <w:rPr>
          <w:rFonts w:ascii="Arial" w:hAnsi="Arial" w:cs="Arial"/>
          <w:sz w:val="24"/>
          <w:szCs w:val="24"/>
        </w:rPr>
        <w:t>22 VK</w:t>
      </w:r>
      <w:r w:rsidR="00B47417">
        <w:rPr>
          <w:rFonts w:ascii="Arial" w:hAnsi="Arial" w:cs="Arial"/>
          <w:sz w:val="24"/>
          <w:szCs w:val="24"/>
        </w:rPr>
        <w:t>P</w:t>
      </w:r>
      <w:r w:rsidRPr="0011549A">
        <w:rPr>
          <w:rFonts w:ascii="Arial" w:hAnsi="Arial" w:cs="Arial"/>
          <w:sz w:val="24"/>
          <w:szCs w:val="24"/>
        </w:rPr>
        <w:t xml:space="preserve"> – Ventil </w:t>
      </w:r>
      <w:proofErr w:type="spellStart"/>
      <w:r w:rsidRPr="0011549A">
        <w:rPr>
          <w:rFonts w:ascii="Arial" w:hAnsi="Arial" w:cs="Arial"/>
          <w:sz w:val="24"/>
          <w:szCs w:val="24"/>
        </w:rPr>
        <w:t>Kompact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 , spodné pripojenie</w:t>
      </w:r>
      <w:r w:rsidR="00564615">
        <w:rPr>
          <w:rFonts w:ascii="Arial" w:hAnsi="Arial" w:cs="Arial"/>
          <w:sz w:val="24"/>
          <w:szCs w:val="24"/>
        </w:rPr>
        <w:t xml:space="preserve"> , </w:t>
      </w:r>
      <w:r w:rsidR="00AC14EE">
        <w:rPr>
          <w:rFonts w:ascii="Arial" w:hAnsi="Arial" w:cs="Arial"/>
          <w:sz w:val="24"/>
          <w:szCs w:val="24"/>
        </w:rPr>
        <w:t>a</w:t>
      </w:r>
      <w:r w:rsidR="003F1531">
        <w:rPr>
          <w:rFonts w:ascii="Arial" w:hAnsi="Arial" w:cs="Arial"/>
          <w:sz w:val="24"/>
          <w:szCs w:val="24"/>
        </w:rPr>
        <w:t xml:space="preserve"> kúpeľňové trubkové </w:t>
      </w:r>
      <w:proofErr w:type="spellStart"/>
      <w:r w:rsidR="003F1531">
        <w:rPr>
          <w:rFonts w:ascii="Arial" w:hAnsi="Arial" w:cs="Arial"/>
          <w:sz w:val="24"/>
          <w:szCs w:val="24"/>
        </w:rPr>
        <w:t>regidtre</w:t>
      </w:r>
      <w:proofErr w:type="spellEnd"/>
      <w:r w:rsidR="003F1531">
        <w:rPr>
          <w:rFonts w:ascii="Arial" w:hAnsi="Arial" w:cs="Arial"/>
          <w:sz w:val="24"/>
          <w:szCs w:val="24"/>
        </w:rPr>
        <w:t>.</w:t>
      </w:r>
    </w:p>
    <w:p w:rsidR="0011549A" w:rsidRPr="0011549A" w:rsidRDefault="009D43CE" w:rsidP="006373A3">
      <w:pPr>
        <w:spacing w:line="240" w:lineRule="auto"/>
        <w:ind w:right="-14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vykurovacích t</w:t>
      </w:r>
      <w:r w:rsidR="0011549A" w:rsidRPr="0011549A">
        <w:rPr>
          <w:rFonts w:ascii="Arial" w:hAnsi="Arial" w:cs="Arial"/>
          <w:sz w:val="24"/>
          <w:szCs w:val="24"/>
        </w:rPr>
        <w:t xml:space="preserve">elesách budú inštalované pripojovacie súpravy </w:t>
      </w:r>
      <w:proofErr w:type="spellStart"/>
      <w:r w:rsidR="0011549A" w:rsidRPr="0011549A">
        <w:rPr>
          <w:rFonts w:ascii="Arial" w:hAnsi="Arial" w:cs="Arial"/>
          <w:sz w:val="24"/>
          <w:szCs w:val="24"/>
        </w:rPr>
        <w:t>fy.:HERZ</w:t>
      </w:r>
      <w:proofErr w:type="spellEnd"/>
      <w:r w:rsidR="0011549A" w:rsidRPr="0011549A">
        <w:rPr>
          <w:rFonts w:ascii="Arial" w:hAnsi="Arial" w:cs="Arial"/>
          <w:sz w:val="24"/>
          <w:szCs w:val="24"/>
        </w:rPr>
        <w:t xml:space="preserve"> typ : 3000 , termostatické hlavice HERZ typ : PORSCHE – H  </w:t>
      </w:r>
      <w:r w:rsidR="00B47417">
        <w:rPr>
          <w:rFonts w:ascii="Arial" w:hAnsi="Arial" w:cs="Arial"/>
          <w:sz w:val="24"/>
          <w:szCs w:val="24"/>
        </w:rPr>
        <w:t xml:space="preserve">, na kúpeľňových trubkových registroch radiátorové ventily HERZ TS 90 </w:t>
      </w:r>
      <w:r w:rsidR="00564615">
        <w:rPr>
          <w:rFonts w:ascii="Arial" w:hAnsi="Arial" w:cs="Arial"/>
          <w:sz w:val="24"/>
          <w:szCs w:val="24"/>
        </w:rPr>
        <w:t xml:space="preserve">s termostatickou hlavicou </w:t>
      </w:r>
      <w:r w:rsidR="00B47417">
        <w:rPr>
          <w:rFonts w:ascii="Arial" w:hAnsi="Arial" w:cs="Arial"/>
          <w:sz w:val="24"/>
          <w:szCs w:val="24"/>
        </w:rPr>
        <w:t xml:space="preserve">a radiátorové spojky HERZ typ: RL-5 </w:t>
      </w:r>
      <w:r w:rsidR="0011549A" w:rsidRPr="0011549A">
        <w:rPr>
          <w:rFonts w:ascii="Arial" w:hAnsi="Arial" w:cs="Arial"/>
          <w:sz w:val="24"/>
          <w:szCs w:val="24"/>
        </w:rPr>
        <w:t>a na všetkých telesách aj</w:t>
      </w:r>
      <w:r w:rsidR="005646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549A" w:rsidRPr="0011549A">
        <w:rPr>
          <w:rFonts w:ascii="Arial" w:hAnsi="Arial" w:cs="Arial"/>
          <w:sz w:val="24"/>
          <w:szCs w:val="24"/>
        </w:rPr>
        <w:t>odvzdušnovacie</w:t>
      </w:r>
      <w:proofErr w:type="spellEnd"/>
      <w:r w:rsidR="0011549A" w:rsidRPr="0011549A">
        <w:rPr>
          <w:rFonts w:ascii="Arial" w:hAnsi="Arial" w:cs="Arial"/>
          <w:sz w:val="24"/>
          <w:szCs w:val="24"/>
        </w:rPr>
        <w:t xml:space="preserve"> ventily. </w:t>
      </w:r>
    </w:p>
    <w:p w:rsidR="0011549A" w:rsidRPr="0011549A" w:rsidRDefault="0011549A" w:rsidP="006373A3">
      <w:pPr>
        <w:spacing w:line="240" w:lineRule="auto"/>
        <w:ind w:right="-142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1549A">
        <w:rPr>
          <w:rFonts w:ascii="Arial" w:hAnsi="Arial" w:cs="Arial"/>
          <w:b/>
          <w:sz w:val="24"/>
          <w:szCs w:val="24"/>
          <w:u w:val="single"/>
        </w:rPr>
        <w:t>Tepelné izolácie :</w:t>
      </w:r>
    </w:p>
    <w:p w:rsidR="0011549A" w:rsidRPr="0011549A" w:rsidRDefault="0011549A" w:rsidP="006373A3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b/>
          <w:sz w:val="24"/>
          <w:szCs w:val="24"/>
        </w:rPr>
        <w:t>Typ : polyetylén</w:t>
      </w:r>
      <w:r w:rsidR="003F1531">
        <w:rPr>
          <w:rFonts w:ascii="Arial" w:hAnsi="Arial" w:cs="Arial"/>
          <w:b/>
          <w:sz w:val="24"/>
          <w:szCs w:val="24"/>
        </w:rPr>
        <w:t xml:space="preserve"> : MIRELON , TUBEX</w:t>
      </w:r>
    </w:p>
    <w:p w:rsidR="0011549A" w:rsidRPr="0011549A" w:rsidRDefault="0011549A" w:rsidP="006373A3">
      <w:pPr>
        <w:spacing w:line="240" w:lineRule="auto"/>
        <w:ind w:right="-142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rozvody potrubia:  </w:t>
      </w:r>
      <w:smartTag w:uri="urn:schemas-microsoft-com:office:smarttags" w:element="metricconverter">
        <w:smartTagPr>
          <w:attr w:name="ProductID" w:val="10 mm"/>
        </w:smartTagPr>
        <w:r w:rsidRPr="0011549A">
          <w:rPr>
            <w:rFonts w:ascii="Arial" w:hAnsi="Arial" w:cs="Arial"/>
            <w:sz w:val="24"/>
            <w:szCs w:val="24"/>
          </w:rPr>
          <w:t>10 mm</w:t>
        </w:r>
      </w:smartTag>
      <w:r w:rsidRPr="0011549A">
        <w:rPr>
          <w:rFonts w:ascii="Arial" w:hAnsi="Arial" w:cs="Arial"/>
          <w:sz w:val="24"/>
          <w:szCs w:val="24"/>
        </w:rPr>
        <w:t xml:space="preserve"> - potrubia do DN 25 </w:t>
      </w:r>
    </w:p>
    <w:p w:rsidR="0011549A" w:rsidRPr="0011549A" w:rsidRDefault="0011549A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549A" w:rsidRPr="0011549A" w:rsidRDefault="0011549A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11549A">
        <w:rPr>
          <w:rFonts w:ascii="Arial" w:hAnsi="Arial" w:cs="Arial"/>
          <w:b/>
          <w:bCs/>
          <w:sz w:val="24"/>
          <w:szCs w:val="24"/>
          <w:u w:val="single"/>
        </w:rPr>
        <w:t>STAROSTLIVOSŤ O BEZPEČNOSŤ PRÁCE A TECHNICKÝCH ZARIADENÍ</w:t>
      </w:r>
    </w:p>
    <w:p w:rsidR="0011549A" w:rsidRPr="0011549A" w:rsidRDefault="0011549A" w:rsidP="006373A3">
      <w:pPr>
        <w:spacing w:before="120" w:line="240" w:lineRule="auto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 </w:t>
      </w:r>
      <w:r w:rsidRPr="0011549A">
        <w:rPr>
          <w:rFonts w:ascii="Arial" w:hAnsi="Arial" w:cs="Arial"/>
          <w:sz w:val="24"/>
          <w:szCs w:val="24"/>
        </w:rPr>
        <w:tab/>
        <w:t>Montáž potrubia a strojného zariadenia vykoná oprávnená organizácia s oprávnením podľa vyhlášky MPSVR  SR č.</w:t>
      </w:r>
      <w:r w:rsidR="00AC14EE">
        <w:rPr>
          <w:rFonts w:ascii="Arial" w:hAnsi="Arial" w:cs="Arial"/>
          <w:sz w:val="24"/>
          <w:szCs w:val="24"/>
        </w:rPr>
        <w:t>508</w:t>
      </w:r>
      <w:r w:rsidRPr="0011549A">
        <w:rPr>
          <w:rFonts w:ascii="Arial" w:hAnsi="Arial" w:cs="Arial"/>
          <w:sz w:val="24"/>
          <w:szCs w:val="24"/>
        </w:rPr>
        <w:t>/200</w:t>
      </w:r>
      <w:r w:rsidR="00AC14EE">
        <w:rPr>
          <w:rFonts w:ascii="Arial" w:hAnsi="Arial" w:cs="Arial"/>
          <w:sz w:val="24"/>
          <w:szCs w:val="24"/>
        </w:rPr>
        <w:t>9</w:t>
      </w:r>
      <w:r w:rsidRPr="001154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549A">
        <w:rPr>
          <w:rFonts w:ascii="Arial" w:hAnsi="Arial" w:cs="Arial"/>
          <w:sz w:val="24"/>
          <w:szCs w:val="24"/>
        </w:rPr>
        <w:t>Z.z</w:t>
      </w:r>
      <w:proofErr w:type="spellEnd"/>
      <w:r w:rsidRPr="0011549A">
        <w:rPr>
          <w:rFonts w:ascii="Arial" w:hAnsi="Arial" w:cs="Arial"/>
          <w:sz w:val="24"/>
          <w:szCs w:val="24"/>
        </w:rPr>
        <w:t>.</w:t>
      </w:r>
    </w:p>
    <w:p w:rsidR="0011549A" w:rsidRPr="0011549A" w:rsidRDefault="0011549A" w:rsidP="006373A3">
      <w:pPr>
        <w:spacing w:before="120" w:line="240" w:lineRule="auto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</w:t>
      </w:r>
      <w:r w:rsidRPr="0011549A">
        <w:rPr>
          <w:rFonts w:ascii="Arial" w:hAnsi="Arial" w:cs="Arial"/>
          <w:sz w:val="24"/>
          <w:szCs w:val="24"/>
        </w:rPr>
        <w:tab/>
        <w:t xml:space="preserve"> </w:t>
      </w:r>
      <w:r w:rsidR="00CE1ADC">
        <w:rPr>
          <w:rFonts w:ascii="Arial" w:hAnsi="Arial" w:cs="Arial"/>
          <w:sz w:val="24"/>
          <w:szCs w:val="24"/>
        </w:rPr>
        <w:tab/>
      </w:r>
      <w:r w:rsidRPr="0011549A">
        <w:rPr>
          <w:rFonts w:ascii="Arial" w:hAnsi="Arial" w:cs="Arial"/>
          <w:sz w:val="24"/>
          <w:szCs w:val="24"/>
        </w:rPr>
        <w:t xml:space="preserve">Pri stavebných prácach sa postupuje v súlade s ustanoveniami vyhlášky č.374/1990 </w:t>
      </w:r>
      <w:proofErr w:type="spellStart"/>
      <w:r w:rsidRPr="0011549A">
        <w:rPr>
          <w:rFonts w:ascii="Arial" w:hAnsi="Arial" w:cs="Arial"/>
          <w:sz w:val="24"/>
          <w:szCs w:val="24"/>
        </w:rPr>
        <w:t>Z.z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. - požiadavky na zaistenie bezpečnosti práce a technických zariadení pri stavebných prácach a zákona č.124/2006 </w:t>
      </w:r>
      <w:proofErr w:type="spellStart"/>
      <w:r w:rsidRPr="0011549A">
        <w:rPr>
          <w:rFonts w:ascii="Arial" w:hAnsi="Arial" w:cs="Arial"/>
          <w:sz w:val="24"/>
          <w:szCs w:val="24"/>
        </w:rPr>
        <w:t>Z.z</w:t>
      </w:r>
      <w:proofErr w:type="spellEnd"/>
      <w:r w:rsidRPr="0011549A">
        <w:rPr>
          <w:rFonts w:ascii="Arial" w:hAnsi="Arial" w:cs="Arial"/>
          <w:sz w:val="24"/>
          <w:szCs w:val="24"/>
        </w:rPr>
        <w:t>.- zákon o bezpečnosti a ochrane zdravia pri práci.</w:t>
      </w:r>
    </w:p>
    <w:p w:rsidR="0011549A" w:rsidRPr="0011549A" w:rsidRDefault="0011549A" w:rsidP="006373A3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1549A">
        <w:rPr>
          <w:rFonts w:ascii="Arial" w:hAnsi="Arial" w:cs="Arial"/>
          <w:b/>
          <w:bCs/>
          <w:sz w:val="24"/>
          <w:szCs w:val="24"/>
        </w:rPr>
        <w:t>Skúšky zariadení.:</w:t>
      </w:r>
    </w:p>
    <w:p w:rsidR="0011549A" w:rsidRPr="0011549A" w:rsidRDefault="0011549A" w:rsidP="006373A3">
      <w:pPr>
        <w:autoSpaceDE w:val="0"/>
        <w:autoSpaceDN w:val="0"/>
        <w:spacing w:before="120" w:line="240" w:lineRule="auto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</w:t>
      </w:r>
      <w:r w:rsidRPr="0011549A">
        <w:rPr>
          <w:rFonts w:ascii="Arial" w:hAnsi="Arial" w:cs="Arial"/>
          <w:sz w:val="24"/>
          <w:szCs w:val="24"/>
        </w:rPr>
        <w:tab/>
        <w:t xml:space="preserve"> Funkcia, prevádzková spoľahlivosť a bezpečnosť technických zariadení alebo ich častí sa preveruje predpísanými prehliadkami a skúškami podľa vyhlášky č.374/1990 </w:t>
      </w:r>
      <w:proofErr w:type="spellStart"/>
      <w:r w:rsidRPr="0011549A">
        <w:rPr>
          <w:rFonts w:ascii="Arial" w:hAnsi="Arial" w:cs="Arial"/>
          <w:sz w:val="24"/>
          <w:szCs w:val="24"/>
        </w:rPr>
        <w:t>Z.z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., vyhlášky MPSVR  SR č.718/2002 </w:t>
      </w:r>
      <w:proofErr w:type="spellStart"/>
      <w:r w:rsidRPr="0011549A">
        <w:rPr>
          <w:rFonts w:ascii="Arial" w:hAnsi="Arial" w:cs="Arial"/>
          <w:sz w:val="24"/>
          <w:szCs w:val="24"/>
        </w:rPr>
        <w:t>Z.z</w:t>
      </w:r>
      <w:proofErr w:type="spellEnd"/>
      <w:r w:rsidRPr="0011549A">
        <w:rPr>
          <w:rFonts w:ascii="Arial" w:hAnsi="Arial" w:cs="Arial"/>
          <w:sz w:val="24"/>
          <w:szCs w:val="24"/>
        </w:rPr>
        <w:t xml:space="preserve">., STN EN 12 828 (06 0310) a STN EN 13480. Každé zmontované zariadenie musí byť preskúšané podľa STN EN 12 828 (06 0310) a STN EN 13480. </w:t>
      </w:r>
    </w:p>
    <w:p w:rsidR="0011549A" w:rsidRPr="0011549A" w:rsidRDefault="0011549A" w:rsidP="006373A3">
      <w:pPr>
        <w:autoSpaceDE w:val="0"/>
        <w:autoSpaceDN w:val="0"/>
        <w:spacing w:before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>K projektovej dokumentácii nie je potrebné osvedčenie od oprávnenej právnickej osoby na overovanie plnenia požiadaviek bezpečnosti technických zariadení v zmysle § 14 zákona č. 124/2006 Z. z.</w:t>
      </w:r>
    </w:p>
    <w:p w:rsidR="008107AD" w:rsidRDefault="0011549A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 </w:t>
      </w:r>
      <w:r w:rsidRPr="0011549A">
        <w:rPr>
          <w:rFonts w:ascii="Arial" w:hAnsi="Arial" w:cs="Arial"/>
          <w:sz w:val="24"/>
          <w:szCs w:val="24"/>
        </w:rPr>
        <w:tab/>
      </w:r>
    </w:p>
    <w:p w:rsidR="008107AD" w:rsidRDefault="008107AD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F1531" w:rsidRDefault="003F1531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F1531" w:rsidRDefault="003F1531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107AD" w:rsidRDefault="008107AD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107AD" w:rsidRPr="0011549A" w:rsidRDefault="008107AD" w:rsidP="008107AD">
      <w:pPr>
        <w:spacing w:line="240" w:lineRule="auto"/>
        <w:ind w:left="2832" w:right="-14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</w:t>
      </w:r>
      <w:r w:rsidRPr="0011549A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4</w:t>
      </w:r>
      <w:r w:rsidRPr="0011549A">
        <w:rPr>
          <w:rFonts w:ascii="Arial" w:hAnsi="Arial" w:cs="Arial"/>
          <w:sz w:val="24"/>
          <w:szCs w:val="24"/>
        </w:rPr>
        <w:t xml:space="preserve"> -</w:t>
      </w:r>
    </w:p>
    <w:p w:rsidR="008107AD" w:rsidRDefault="008107AD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1549A" w:rsidRPr="0011549A" w:rsidRDefault="0011549A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b/>
          <w:i/>
          <w:sz w:val="24"/>
          <w:szCs w:val="24"/>
        </w:rPr>
        <w:t>Skúška odolnosti</w:t>
      </w:r>
      <w:r w:rsidRPr="0011549A">
        <w:rPr>
          <w:rFonts w:ascii="Arial" w:hAnsi="Arial" w:cs="Arial"/>
          <w:sz w:val="24"/>
          <w:szCs w:val="24"/>
        </w:rPr>
        <w:t xml:space="preserve"> – robí sa ako hydrostatická tlaková skúška (vodná tlaková skúška). </w:t>
      </w:r>
    </w:p>
    <w:p w:rsidR="0011549A" w:rsidRDefault="0011549A" w:rsidP="006373A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    </w:t>
      </w:r>
      <w:r w:rsidRPr="0011549A">
        <w:rPr>
          <w:rFonts w:ascii="Arial" w:hAnsi="Arial" w:cs="Arial"/>
          <w:sz w:val="24"/>
          <w:szCs w:val="24"/>
        </w:rPr>
        <w:tab/>
      </w:r>
      <w:r w:rsidRPr="0011549A">
        <w:rPr>
          <w:rFonts w:ascii="Arial" w:hAnsi="Arial" w:cs="Arial"/>
          <w:b/>
          <w:i/>
          <w:sz w:val="24"/>
          <w:szCs w:val="24"/>
        </w:rPr>
        <w:t xml:space="preserve">Hydrostatická tlaková skúška </w:t>
      </w:r>
      <w:r w:rsidRPr="0011549A">
        <w:rPr>
          <w:rFonts w:ascii="Arial" w:hAnsi="Arial" w:cs="Arial"/>
          <w:sz w:val="24"/>
          <w:szCs w:val="24"/>
        </w:rPr>
        <w:t>– skúša sa pracovným pretlakom 600 kPa a nesmú sa prejavovať viditeľné netesnosti.</w:t>
      </w:r>
    </w:p>
    <w:p w:rsidR="0011549A" w:rsidRPr="0011549A" w:rsidRDefault="0011549A" w:rsidP="006373A3">
      <w:pPr>
        <w:spacing w:before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b/>
          <w:sz w:val="24"/>
          <w:szCs w:val="24"/>
        </w:rPr>
        <w:t>Prevádzková skúška</w:t>
      </w:r>
      <w:r w:rsidRPr="0011549A">
        <w:rPr>
          <w:rFonts w:ascii="Arial" w:hAnsi="Arial" w:cs="Arial"/>
          <w:sz w:val="24"/>
          <w:szCs w:val="24"/>
        </w:rPr>
        <w:t xml:space="preserve"> – overuje funkciu a nastavenie zariadenia, v jej priebehu sa dodržujú normálne prevádzkové podmienky skúšobného zariadenia. Trvá 24 hodín.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11549A">
        <w:rPr>
          <w:rFonts w:ascii="Arial" w:hAnsi="Arial" w:cs="Arial"/>
          <w:sz w:val="24"/>
          <w:szCs w:val="24"/>
        </w:rPr>
        <w:t xml:space="preserve">V Bratislave , </w:t>
      </w:r>
      <w:r w:rsidR="00845700">
        <w:rPr>
          <w:rFonts w:ascii="Arial" w:hAnsi="Arial" w:cs="Arial"/>
          <w:sz w:val="24"/>
          <w:szCs w:val="24"/>
        </w:rPr>
        <w:t>apríl</w:t>
      </w:r>
      <w:r w:rsidR="006373A3">
        <w:rPr>
          <w:rFonts w:ascii="Arial" w:hAnsi="Arial" w:cs="Arial"/>
          <w:sz w:val="24"/>
          <w:szCs w:val="24"/>
        </w:rPr>
        <w:t xml:space="preserve"> 20</w:t>
      </w:r>
      <w:r w:rsidR="00845700">
        <w:rPr>
          <w:rFonts w:ascii="Arial" w:hAnsi="Arial" w:cs="Arial"/>
          <w:sz w:val="24"/>
          <w:szCs w:val="24"/>
        </w:rPr>
        <w:t>21</w:t>
      </w:r>
    </w:p>
    <w:p w:rsidR="0011549A" w:rsidRPr="0011549A" w:rsidRDefault="0011549A" w:rsidP="006373A3">
      <w:pPr>
        <w:spacing w:line="240" w:lineRule="auto"/>
        <w:rPr>
          <w:rFonts w:ascii="Arial" w:hAnsi="Arial" w:cs="Arial"/>
          <w:sz w:val="24"/>
          <w:szCs w:val="24"/>
        </w:rPr>
      </w:pPr>
      <w:r w:rsidRPr="0011549A">
        <w:rPr>
          <w:rFonts w:ascii="Arial" w:hAnsi="Arial" w:cs="Arial"/>
          <w:sz w:val="24"/>
          <w:szCs w:val="24"/>
        </w:rPr>
        <w:t xml:space="preserve">Zodpovedný projektant : </w:t>
      </w:r>
      <w:proofErr w:type="spellStart"/>
      <w:r w:rsidRPr="0011549A">
        <w:rPr>
          <w:rFonts w:ascii="Arial" w:hAnsi="Arial" w:cs="Arial"/>
          <w:sz w:val="24"/>
          <w:szCs w:val="24"/>
        </w:rPr>
        <w:t>ing.E</w:t>
      </w:r>
      <w:r w:rsidR="006373A3">
        <w:rPr>
          <w:rFonts w:ascii="Arial" w:hAnsi="Arial" w:cs="Arial"/>
          <w:sz w:val="24"/>
          <w:szCs w:val="24"/>
        </w:rPr>
        <w:t>lemír</w:t>
      </w:r>
      <w:proofErr w:type="spellEnd"/>
      <w:r w:rsidR="006373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549A">
        <w:rPr>
          <w:rFonts w:ascii="Arial" w:hAnsi="Arial" w:cs="Arial"/>
          <w:sz w:val="24"/>
          <w:szCs w:val="24"/>
        </w:rPr>
        <w:t>Bitterer</w:t>
      </w:r>
      <w:proofErr w:type="spellEnd"/>
    </w:p>
    <w:sectPr w:rsidR="0011549A" w:rsidRPr="0011549A" w:rsidSect="002D7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11549A"/>
    <w:rsid w:val="00000C8E"/>
    <w:rsid w:val="000C08FF"/>
    <w:rsid w:val="0011549A"/>
    <w:rsid w:val="001303DA"/>
    <w:rsid w:val="001822C7"/>
    <w:rsid w:val="001E7122"/>
    <w:rsid w:val="001F2F42"/>
    <w:rsid w:val="002770B1"/>
    <w:rsid w:val="002C5EC6"/>
    <w:rsid w:val="002D7FE3"/>
    <w:rsid w:val="003538CD"/>
    <w:rsid w:val="003E16AB"/>
    <w:rsid w:val="003F1531"/>
    <w:rsid w:val="00421142"/>
    <w:rsid w:val="0044363B"/>
    <w:rsid w:val="00466C37"/>
    <w:rsid w:val="004C1FF0"/>
    <w:rsid w:val="00503115"/>
    <w:rsid w:val="00564615"/>
    <w:rsid w:val="006373A3"/>
    <w:rsid w:val="006556C3"/>
    <w:rsid w:val="006A4B1B"/>
    <w:rsid w:val="00780E97"/>
    <w:rsid w:val="007A612D"/>
    <w:rsid w:val="007B3927"/>
    <w:rsid w:val="008107AD"/>
    <w:rsid w:val="00845700"/>
    <w:rsid w:val="008607C6"/>
    <w:rsid w:val="008D231B"/>
    <w:rsid w:val="00960419"/>
    <w:rsid w:val="009942E2"/>
    <w:rsid w:val="009D43CE"/>
    <w:rsid w:val="009E0B72"/>
    <w:rsid w:val="00A035C9"/>
    <w:rsid w:val="00AB7A93"/>
    <w:rsid w:val="00AC14EE"/>
    <w:rsid w:val="00B045A7"/>
    <w:rsid w:val="00B47417"/>
    <w:rsid w:val="00B75741"/>
    <w:rsid w:val="00C60CAB"/>
    <w:rsid w:val="00CE1ADC"/>
    <w:rsid w:val="00D439C0"/>
    <w:rsid w:val="00E05D0E"/>
    <w:rsid w:val="00EE0215"/>
    <w:rsid w:val="00F252DE"/>
    <w:rsid w:val="00F62423"/>
    <w:rsid w:val="00FA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D7FE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semiHidden/>
    <w:unhideWhenUsed/>
    <w:rsid w:val="001154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2Char">
    <w:name w:val="Základný text 2 Char"/>
    <w:basedOn w:val="Predvolenpsmoodseku"/>
    <w:link w:val="Zkladntext2"/>
    <w:semiHidden/>
    <w:rsid w:val="0011549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0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4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32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1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2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4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Elemir</dc:creator>
  <cp:keywords/>
  <dc:description/>
  <cp:lastModifiedBy>Elemir</cp:lastModifiedBy>
  <cp:revision>43</cp:revision>
  <cp:lastPrinted>2016-12-19T10:27:00Z</cp:lastPrinted>
  <dcterms:created xsi:type="dcterms:W3CDTF">2015-05-08T09:34:00Z</dcterms:created>
  <dcterms:modified xsi:type="dcterms:W3CDTF">2021-04-26T05:24:00Z</dcterms:modified>
</cp:coreProperties>
</file>